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9BBA" w14:textId="77777777" w:rsidR="00E45541" w:rsidRDefault="00E45541">
      <w:r>
        <w:rPr>
          <w:noProof/>
          <w:lang w:eastAsia="en-GB"/>
        </w:rPr>
        <w:drawing>
          <wp:inline distT="0" distB="0" distL="0" distR="0" wp14:anchorId="7A25FEEC" wp14:editId="1EB1ADD4">
            <wp:extent cx="9777730" cy="5557520"/>
            <wp:effectExtent l="0" t="0" r="1397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5651406" w14:textId="77777777" w:rsidR="00E45541" w:rsidRPr="00E45541" w:rsidRDefault="00E45541" w:rsidP="00E45541"/>
    <w:p w14:paraId="21BE01C6" w14:textId="77777777" w:rsidR="00E45541" w:rsidRDefault="00E45541" w:rsidP="00E45541"/>
    <w:p w14:paraId="1156C95F" w14:textId="77777777" w:rsidR="00552A80" w:rsidRDefault="00E45541" w:rsidP="00E45541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GP appointments per month. All types of appointment variations. </w:t>
      </w:r>
    </w:p>
    <w:p w14:paraId="4977FD14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</w:p>
    <w:p w14:paraId="1B34D19E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August includes GP Holidays</w:t>
      </w:r>
    </w:p>
    <w:p w14:paraId="545A5CB6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  <w:r>
        <w:rPr>
          <w:noProof/>
          <w:lang w:eastAsia="en-GB"/>
        </w:rPr>
        <w:lastRenderedPageBreak/>
        <w:drawing>
          <wp:inline distT="0" distB="0" distL="0" distR="0" wp14:anchorId="21666EDE" wp14:editId="71B7EDBF">
            <wp:extent cx="9777730" cy="5287010"/>
            <wp:effectExtent l="0" t="0" r="13970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9A38271" w14:textId="77777777" w:rsidR="00E45541" w:rsidRDefault="00E45541" w:rsidP="00E45541">
      <w:pPr>
        <w:rPr>
          <w:rFonts w:ascii="Verdana" w:hAnsi="Verdana"/>
          <w:sz w:val="30"/>
          <w:szCs w:val="30"/>
        </w:rPr>
      </w:pPr>
    </w:p>
    <w:p w14:paraId="00CFF81B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Advanced Clinical Practitioner appointments per month. All types of appointment variations. </w:t>
      </w:r>
    </w:p>
    <w:p w14:paraId="456DC91F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</w:p>
    <w:p w14:paraId="1FC995A3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September includes Advanced Clinical Practitioner Holidays </w:t>
      </w:r>
    </w:p>
    <w:p w14:paraId="137E5852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</w:p>
    <w:p w14:paraId="710F0DEA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  <w:r>
        <w:rPr>
          <w:noProof/>
          <w:lang w:eastAsia="en-GB"/>
        </w:rPr>
        <w:lastRenderedPageBreak/>
        <w:drawing>
          <wp:inline distT="0" distB="0" distL="0" distR="0" wp14:anchorId="3828B3F2" wp14:editId="0C8C12A0">
            <wp:extent cx="9777730" cy="5934075"/>
            <wp:effectExtent l="0" t="0" r="1397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995B8D3" w14:textId="77777777" w:rsidR="00E45541" w:rsidRDefault="00E45541" w:rsidP="00E45541">
      <w:pPr>
        <w:rPr>
          <w:rFonts w:ascii="Verdana" w:hAnsi="Verdana"/>
          <w:sz w:val="30"/>
          <w:szCs w:val="30"/>
        </w:rPr>
      </w:pPr>
    </w:p>
    <w:p w14:paraId="2FE0695E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  <w:proofErr w:type="spellStart"/>
      <w:r>
        <w:rPr>
          <w:rFonts w:ascii="Verdana" w:hAnsi="Verdana"/>
          <w:sz w:val="30"/>
          <w:szCs w:val="30"/>
        </w:rPr>
        <w:t>Accurx</w:t>
      </w:r>
      <w:proofErr w:type="spellEnd"/>
      <w:r>
        <w:rPr>
          <w:rFonts w:ascii="Verdana" w:hAnsi="Verdana"/>
          <w:sz w:val="30"/>
          <w:szCs w:val="30"/>
        </w:rPr>
        <w:t xml:space="preserve"> Medical Triage Slots used per month. Each slot is at least one contact. No </w:t>
      </w:r>
      <w:proofErr w:type="spellStart"/>
      <w:r>
        <w:rPr>
          <w:rFonts w:ascii="Verdana" w:hAnsi="Verdana"/>
          <w:sz w:val="30"/>
          <w:szCs w:val="30"/>
        </w:rPr>
        <w:t>accurx</w:t>
      </w:r>
      <w:proofErr w:type="spellEnd"/>
      <w:r>
        <w:rPr>
          <w:rFonts w:ascii="Verdana" w:hAnsi="Verdana"/>
          <w:sz w:val="30"/>
          <w:szCs w:val="30"/>
        </w:rPr>
        <w:t xml:space="preserve"> in June.</w:t>
      </w:r>
    </w:p>
    <w:p w14:paraId="4F371882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</w:p>
    <w:p w14:paraId="0FB41982" w14:textId="77777777" w:rsidR="00E45541" w:rsidRDefault="00E45541" w:rsidP="00E45541">
      <w:pPr>
        <w:jc w:val="center"/>
        <w:rPr>
          <w:rFonts w:ascii="Verdana" w:hAnsi="Verdana"/>
          <w:sz w:val="30"/>
          <w:szCs w:val="30"/>
        </w:rPr>
      </w:pPr>
      <w:r>
        <w:rPr>
          <w:noProof/>
          <w:lang w:eastAsia="en-GB"/>
        </w:rPr>
        <w:lastRenderedPageBreak/>
        <w:drawing>
          <wp:inline distT="0" distB="0" distL="0" distR="0" wp14:anchorId="74B33114" wp14:editId="196ECBDF">
            <wp:extent cx="9777730" cy="5538470"/>
            <wp:effectExtent l="0" t="0" r="13970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B434162" w14:textId="77777777" w:rsidR="00E45541" w:rsidRPr="00E45541" w:rsidRDefault="00E45541" w:rsidP="00E45541">
      <w:pPr>
        <w:rPr>
          <w:rFonts w:ascii="Verdana" w:hAnsi="Verdana"/>
          <w:sz w:val="30"/>
          <w:szCs w:val="30"/>
        </w:rPr>
      </w:pPr>
    </w:p>
    <w:p w14:paraId="2E300613" w14:textId="77777777" w:rsidR="00E45541" w:rsidRDefault="00E45541" w:rsidP="00E45541">
      <w:pPr>
        <w:rPr>
          <w:rFonts w:ascii="Verdana" w:hAnsi="Verdana"/>
          <w:sz w:val="30"/>
          <w:szCs w:val="30"/>
        </w:rPr>
      </w:pPr>
    </w:p>
    <w:p w14:paraId="0365C698" w14:textId="77777777" w:rsidR="00E45541" w:rsidRDefault="00E45541" w:rsidP="00E45541">
      <w:pPr>
        <w:tabs>
          <w:tab w:val="left" w:pos="3300"/>
        </w:tabs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Number of phone calls received by reception (main number, switchboard and visit desk) per month</w:t>
      </w:r>
    </w:p>
    <w:p w14:paraId="728077D4" w14:textId="77777777" w:rsidR="00E45541" w:rsidRDefault="00E45541" w:rsidP="00E45541">
      <w:pPr>
        <w:tabs>
          <w:tab w:val="left" w:pos="3300"/>
        </w:tabs>
        <w:jc w:val="center"/>
        <w:rPr>
          <w:rFonts w:ascii="Verdana" w:hAnsi="Verdana"/>
          <w:sz w:val="30"/>
          <w:szCs w:val="30"/>
        </w:rPr>
      </w:pPr>
    </w:p>
    <w:p w14:paraId="4581EC36" w14:textId="77777777" w:rsidR="00E45541" w:rsidRDefault="00E45541" w:rsidP="00E45541">
      <w:pPr>
        <w:tabs>
          <w:tab w:val="left" w:pos="3300"/>
        </w:tabs>
        <w:jc w:val="center"/>
        <w:rPr>
          <w:rFonts w:ascii="Verdana" w:hAnsi="Verdana"/>
          <w:sz w:val="30"/>
          <w:szCs w:val="30"/>
        </w:rPr>
      </w:pPr>
      <w:r>
        <w:rPr>
          <w:noProof/>
          <w:lang w:eastAsia="en-GB"/>
        </w:rPr>
        <w:lastRenderedPageBreak/>
        <w:drawing>
          <wp:inline distT="0" distB="0" distL="0" distR="0" wp14:anchorId="4A8FEA60" wp14:editId="0E1F3FD7">
            <wp:extent cx="9777730" cy="5489575"/>
            <wp:effectExtent l="0" t="0" r="13970" b="158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44FB88C" w14:textId="77777777" w:rsidR="00E45541" w:rsidRPr="00E45541" w:rsidRDefault="00E45541" w:rsidP="00E45541">
      <w:pPr>
        <w:rPr>
          <w:rFonts w:ascii="Verdana" w:hAnsi="Verdana"/>
          <w:sz w:val="30"/>
          <w:szCs w:val="30"/>
        </w:rPr>
      </w:pPr>
    </w:p>
    <w:p w14:paraId="2167A00A" w14:textId="77777777" w:rsidR="00E45541" w:rsidRDefault="00E45541" w:rsidP="00E45541">
      <w:pPr>
        <w:rPr>
          <w:rFonts w:ascii="Verdana" w:hAnsi="Verdana"/>
          <w:sz w:val="30"/>
          <w:szCs w:val="30"/>
        </w:rPr>
      </w:pPr>
    </w:p>
    <w:p w14:paraId="1F73568F" w14:textId="77777777" w:rsidR="00E45541" w:rsidRDefault="00E45541" w:rsidP="00E45541">
      <w:pPr>
        <w:tabs>
          <w:tab w:val="left" w:pos="1785"/>
        </w:tabs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Medical </w:t>
      </w:r>
      <w:proofErr w:type="spellStart"/>
      <w:r>
        <w:rPr>
          <w:rFonts w:ascii="Verdana" w:hAnsi="Verdana"/>
          <w:sz w:val="30"/>
          <w:szCs w:val="30"/>
        </w:rPr>
        <w:t>Accurx</w:t>
      </w:r>
      <w:proofErr w:type="spellEnd"/>
      <w:r>
        <w:rPr>
          <w:rFonts w:ascii="Verdana" w:hAnsi="Verdana"/>
          <w:sz w:val="30"/>
          <w:szCs w:val="30"/>
        </w:rPr>
        <w:t xml:space="preserve"> submissions per day in October.</w:t>
      </w:r>
    </w:p>
    <w:p w14:paraId="26CC64E6" w14:textId="77777777" w:rsidR="00E45541" w:rsidRDefault="00E45541" w:rsidP="00E45541">
      <w:pPr>
        <w:tabs>
          <w:tab w:val="left" w:pos="1785"/>
        </w:tabs>
        <w:jc w:val="center"/>
        <w:rPr>
          <w:rFonts w:ascii="Verdana" w:hAnsi="Verdana"/>
          <w:sz w:val="30"/>
          <w:szCs w:val="30"/>
        </w:rPr>
      </w:pPr>
    </w:p>
    <w:p w14:paraId="0A4780D5" w14:textId="77777777" w:rsidR="00E45541" w:rsidRDefault="00E45541" w:rsidP="00E45541">
      <w:pPr>
        <w:tabs>
          <w:tab w:val="left" w:pos="1785"/>
        </w:tabs>
        <w:jc w:val="center"/>
        <w:rPr>
          <w:rFonts w:ascii="Verdana" w:hAnsi="Verdana"/>
          <w:sz w:val="30"/>
          <w:szCs w:val="30"/>
        </w:rPr>
      </w:pPr>
      <w:r>
        <w:rPr>
          <w:noProof/>
          <w:lang w:eastAsia="en-GB"/>
        </w:rPr>
        <w:lastRenderedPageBreak/>
        <w:drawing>
          <wp:inline distT="0" distB="0" distL="0" distR="0" wp14:anchorId="5FE0E236" wp14:editId="515319EB">
            <wp:extent cx="9777730" cy="5699125"/>
            <wp:effectExtent l="0" t="0" r="13970" b="158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262479" w14:textId="77777777" w:rsidR="00E45541" w:rsidRPr="00E45541" w:rsidRDefault="00E45541" w:rsidP="00E45541">
      <w:pPr>
        <w:rPr>
          <w:rFonts w:ascii="Verdana" w:hAnsi="Verdana"/>
          <w:sz w:val="30"/>
          <w:szCs w:val="30"/>
        </w:rPr>
      </w:pPr>
    </w:p>
    <w:p w14:paraId="76521F87" w14:textId="77777777" w:rsidR="00E45541" w:rsidRPr="00E45541" w:rsidRDefault="00E45541" w:rsidP="00E45541">
      <w:pPr>
        <w:rPr>
          <w:rFonts w:ascii="Verdana" w:hAnsi="Verdana"/>
          <w:sz w:val="30"/>
          <w:szCs w:val="30"/>
        </w:rPr>
      </w:pPr>
    </w:p>
    <w:p w14:paraId="47907BB3" w14:textId="77777777" w:rsidR="00E45541" w:rsidRDefault="00E45541" w:rsidP="00E45541">
      <w:pPr>
        <w:tabs>
          <w:tab w:val="left" w:pos="1785"/>
        </w:tabs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Admin </w:t>
      </w:r>
      <w:proofErr w:type="spellStart"/>
      <w:r>
        <w:rPr>
          <w:rFonts w:ascii="Verdana" w:hAnsi="Verdana"/>
          <w:sz w:val="30"/>
          <w:szCs w:val="30"/>
        </w:rPr>
        <w:t>Accurx</w:t>
      </w:r>
      <w:proofErr w:type="spellEnd"/>
      <w:r>
        <w:rPr>
          <w:rFonts w:ascii="Verdana" w:hAnsi="Verdana"/>
          <w:sz w:val="30"/>
          <w:szCs w:val="30"/>
        </w:rPr>
        <w:t xml:space="preserve"> submissions per day in October.</w:t>
      </w:r>
    </w:p>
    <w:p w14:paraId="0CE64D09" w14:textId="77777777" w:rsidR="00E45541" w:rsidRPr="00E45541" w:rsidRDefault="00E45541" w:rsidP="00E45541">
      <w:pPr>
        <w:tabs>
          <w:tab w:val="left" w:pos="6000"/>
        </w:tabs>
        <w:jc w:val="center"/>
        <w:rPr>
          <w:rFonts w:ascii="Verdana" w:hAnsi="Verdana"/>
          <w:sz w:val="30"/>
          <w:szCs w:val="30"/>
        </w:rPr>
      </w:pPr>
    </w:p>
    <w:sectPr w:rsidR="00E45541" w:rsidRPr="00E45541" w:rsidSect="00E455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41"/>
    <w:rsid w:val="000800CF"/>
    <w:rsid w:val="00552A80"/>
    <w:rsid w:val="006F78DD"/>
    <w:rsid w:val="00DC4E00"/>
    <w:rsid w:val="00E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797A"/>
  <w15:chartTrackingRefBased/>
  <w15:docId w15:val="{21BC39A4-9E09-4E47-91B3-D9F85F42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ssexcomm.xswhealth.nhs.uk\gp\Seaford%20Medical%20Practice\PracticeArea\Accurx%20Triage%20Delivery\Data%20for%20Accurx%202023\PPG%20OC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ssexcomm.xswhealth.nhs.uk\gp\Seaford%20Medical%20Practice\PracticeArea\Accurx%20Triage%20Delivery\Data%20for%20Accurx%202023\PPG%20OCT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ssexcomm.xswhealth.nhs.uk\gp\Seaford%20Medical%20Practice\PracticeArea\Accurx%20Triage%20Delivery\Data%20for%20Accurx%202023\PPG%20OC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ssexcomm.xswhealth.nhs.uk\gp\Seaford%20Medical%20Practice\PracticeArea\Accurx%20Triage%20Delivery\Data%20for%20Accurx%202023\PPG%20OC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ssexcomm.xswhealth.nhs.uk\gp\Seaford%20Medical%20Practice\PracticeArea\Accurx%20Triage%20Delivery\Data%20for%20Accurx%202023\PPG%20OC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ussexcomm.xswhealth.nhs.uk\gp\Seaford%20Medical%20Practice\PracticeArea\Accurx%20Triage%20Delivery\Data%20for%20Accurx%202023\PPG%20OC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GP Appointments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7720653243987214E-2"/>
          <c:y val="6.7942202291978088E-2"/>
          <c:w val="0.94261114196585682"/>
          <c:h val="0.81764501410417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'GP Apps'!$B$1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'GP Apps'!$A$2:$A$6</c:f>
              <c:strCache>
                <c:ptCount val="5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</c:strCache>
            </c:strRef>
          </c:cat>
          <c:val>
            <c:numRef>
              <c:f>'GP Apps'!$B$2:$B$6</c:f>
              <c:numCache>
                <c:formatCode>General</c:formatCode>
                <c:ptCount val="5"/>
                <c:pt idx="0">
                  <c:v>1392</c:v>
                </c:pt>
                <c:pt idx="1">
                  <c:v>1738</c:v>
                </c:pt>
                <c:pt idx="2">
                  <c:v>1123</c:v>
                </c:pt>
                <c:pt idx="3">
                  <c:v>1842</c:v>
                </c:pt>
                <c:pt idx="4">
                  <c:v>2022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35-47D5-8A50-C18CF5901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4454144"/>
        <c:axId val="1584463712"/>
      </c:barChart>
      <c:catAx>
        <c:axId val="1584454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4463712"/>
        <c:crosses val="autoZero"/>
        <c:auto val="1"/>
        <c:lblAlgn val="ctr"/>
        <c:lblOffset val="100"/>
        <c:noMultiLvlLbl val="0"/>
      </c:catAx>
      <c:valAx>
        <c:axId val="158446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Appointments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4454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Advanced</a:t>
            </a:r>
            <a:r>
              <a:rPr lang="en-US" baseline="0"/>
              <a:t> Clinical Practitioner</a:t>
            </a:r>
            <a:r>
              <a:rPr lang="en-US"/>
              <a:t> Appointments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'ACP Apps'!$B$1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'ACP Apps'!$A$2:$A$6</c:f>
              <c:strCache>
                <c:ptCount val="5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</c:strCache>
            </c:strRef>
          </c:cat>
          <c:val>
            <c:numRef>
              <c:f>'ACP Apps'!$B$2:$B$6</c:f>
              <c:numCache>
                <c:formatCode>General</c:formatCode>
                <c:ptCount val="5"/>
                <c:pt idx="0">
                  <c:v>1025</c:v>
                </c:pt>
                <c:pt idx="1">
                  <c:v>599</c:v>
                </c:pt>
                <c:pt idx="2">
                  <c:v>691</c:v>
                </c:pt>
                <c:pt idx="3">
                  <c:v>468</c:v>
                </c:pt>
                <c:pt idx="4">
                  <c:v>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C5-4561-9C31-ACE5539BDB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3532336"/>
        <c:axId val="1923526512"/>
      </c:barChart>
      <c:catAx>
        <c:axId val="1923532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3526512"/>
        <c:crosses val="autoZero"/>
        <c:auto val="1"/>
        <c:lblAlgn val="ctr"/>
        <c:lblOffset val="100"/>
        <c:noMultiLvlLbl val="0"/>
      </c:catAx>
      <c:valAx>
        <c:axId val="192352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</a:t>
                </a:r>
                <a:r>
                  <a:rPr lang="en-GB" baseline="0"/>
                  <a:t> Appointments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1.1714589989350373E-2"/>
              <c:y val="0.43871168115908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3532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Accurx Triage Slots Used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'Accurx Slots Used'!$B$1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'Accurx Slots Used'!$A$2:$A$6</c:f>
              <c:strCache>
                <c:ptCount val="5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</c:strCache>
            </c:strRef>
          </c:cat>
          <c:val>
            <c:numRef>
              <c:f>'Accurx Slots Used'!$B$2:$B$6</c:f>
              <c:numCache>
                <c:formatCode>General</c:formatCode>
                <c:ptCount val="5"/>
                <c:pt idx="0">
                  <c:v>0</c:v>
                </c:pt>
                <c:pt idx="1">
                  <c:v>1140</c:v>
                </c:pt>
                <c:pt idx="2">
                  <c:v>1590</c:v>
                </c:pt>
                <c:pt idx="3">
                  <c:v>1631</c:v>
                </c:pt>
                <c:pt idx="4">
                  <c:v>1680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F-4CDF-BE0E-77C3A146A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7158784"/>
        <c:axId val="1677156288"/>
      </c:barChart>
      <c:catAx>
        <c:axId val="1677158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7156288"/>
        <c:crosses val="autoZero"/>
        <c:auto val="1"/>
        <c:lblAlgn val="ctr"/>
        <c:lblOffset val="100"/>
        <c:noMultiLvlLbl val="0"/>
      </c:catAx>
      <c:valAx>
        <c:axId val="167715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</a:t>
                </a:r>
                <a:r>
                  <a:rPr lang="en-GB" baseline="0"/>
                  <a:t> Triage Slots Used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7158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baseline="0">
                <a:effectLst/>
              </a:rPr>
              <a:t>Number of Calls Received In Reception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'Reception Phone Calls'!$B$1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'Reception Phone Calls'!$A$2:$A$6</c:f>
              <c:strCache>
                <c:ptCount val="5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</c:strCache>
            </c:strRef>
          </c:cat>
          <c:val>
            <c:numRef>
              <c:f>'Reception Phone Calls'!$B$2:$B$6</c:f>
              <c:numCache>
                <c:formatCode>General</c:formatCode>
                <c:ptCount val="5"/>
                <c:pt idx="0">
                  <c:v>7742</c:v>
                </c:pt>
                <c:pt idx="1">
                  <c:v>7258</c:v>
                </c:pt>
                <c:pt idx="2">
                  <c:v>8476</c:v>
                </c:pt>
                <c:pt idx="3">
                  <c:v>7509</c:v>
                </c:pt>
                <c:pt idx="4">
                  <c:v>7828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7E-4BB7-9E96-F83751AD0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1951344"/>
        <c:axId val="1581953840"/>
      </c:barChart>
      <c:catAx>
        <c:axId val="1581951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953840"/>
        <c:crosses val="autoZero"/>
        <c:auto val="1"/>
        <c:lblAlgn val="ctr"/>
        <c:lblOffset val="100"/>
        <c:noMultiLvlLbl val="0"/>
      </c:catAx>
      <c:valAx>
        <c:axId val="158195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</a:t>
                </a:r>
                <a:r>
                  <a:rPr lang="en-GB" baseline="0"/>
                  <a:t> of Calls Received In Reception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951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Medical</a:t>
            </a:r>
            <a:r>
              <a:rPr lang="en-GB" baseline="0"/>
              <a:t> Accurx Submissions - October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'Medical Patients vs Reception'!$B$1</c:f>
              <c:strCache>
                <c:ptCount val="1"/>
                <c:pt idx="0">
                  <c:v>Patients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'Medical Patients vs Reception'!$A$2:$A$22</c:f>
              <c:numCache>
                <c:formatCode>d\-mmm</c:formatCode>
                <c:ptCount val="21"/>
                <c:pt idx="0">
                  <c:v>45201</c:v>
                </c:pt>
                <c:pt idx="1">
                  <c:v>45202</c:v>
                </c:pt>
                <c:pt idx="2">
                  <c:v>45203</c:v>
                </c:pt>
                <c:pt idx="3">
                  <c:v>45204</c:v>
                </c:pt>
                <c:pt idx="4">
                  <c:v>45205</c:v>
                </c:pt>
                <c:pt idx="5">
                  <c:v>45208</c:v>
                </c:pt>
                <c:pt idx="6">
                  <c:v>45209</c:v>
                </c:pt>
                <c:pt idx="7">
                  <c:v>45210</c:v>
                </c:pt>
                <c:pt idx="8">
                  <c:v>45211</c:v>
                </c:pt>
                <c:pt idx="9">
                  <c:v>45212</c:v>
                </c:pt>
                <c:pt idx="10">
                  <c:v>45215</c:v>
                </c:pt>
                <c:pt idx="11">
                  <c:v>45216</c:v>
                </c:pt>
                <c:pt idx="12">
                  <c:v>45217</c:v>
                </c:pt>
                <c:pt idx="13">
                  <c:v>45218</c:v>
                </c:pt>
                <c:pt idx="14">
                  <c:v>45219</c:v>
                </c:pt>
                <c:pt idx="15">
                  <c:v>45222</c:v>
                </c:pt>
                <c:pt idx="16">
                  <c:v>45223</c:v>
                </c:pt>
                <c:pt idx="17">
                  <c:v>45224</c:v>
                </c:pt>
                <c:pt idx="18">
                  <c:v>45225</c:v>
                </c:pt>
                <c:pt idx="19">
                  <c:v>45226</c:v>
                </c:pt>
                <c:pt idx="20">
                  <c:v>45229</c:v>
                </c:pt>
              </c:numCache>
            </c:numRef>
          </c:cat>
          <c:val>
            <c:numRef>
              <c:f>'Medical Patients vs Reception'!$B$2:$B$22</c:f>
              <c:numCache>
                <c:formatCode>General</c:formatCode>
                <c:ptCount val="21"/>
                <c:pt idx="0">
                  <c:v>49</c:v>
                </c:pt>
                <c:pt idx="1">
                  <c:v>46</c:v>
                </c:pt>
                <c:pt idx="2">
                  <c:v>38</c:v>
                </c:pt>
                <c:pt idx="3">
                  <c:v>37</c:v>
                </c:pt>
                <c:pt idx="4">
                  <c:v>30</c:v>
                </c:pt>
                <c:pt idx="5">
                  <c:v>56</c:v>
                </c:pt>
                <c:pt idx="6">
                  <c:v>24</c:v>
                </c:pt>
                <c:pt idx="7">
                  <c:v>36</c:v>
                </c:pt>
                <c:pt idx="8">
                  <c:v>29</c:v>
                </c:pt>
                <c:pt idx="9">
                  <c:v>30</c:v>
                </c:pt>
                <c:pt idx="10">
                  <c:v>41</c:v>
                </c:pt>
                <c:pt idx="11">
                  <c:v>39</c:v>
                </c:pt>
                <c:pt idx="12">
                  <c:v>25</c:v>
                </c:pt>
                <c:pt idx="13">
                  <c:v>38</c:v>
                </c:pt>
                <c:pt idx="14">
                  <c:v>25</c:v>
                </c:pt>
                <c:pt idx="15">
                  <c:v>35</c:v>
                </c:pt>
                <c:pt idx="16">
                  <c:v>29</c:v>
                </c:pt>
                <c:pt idx="17">
                  <c:v>36</c:v>
                </c:pt>
                <c:pt idx="18">
                  <c:v>25</c:v>
                </c:pt>
                <c:pt idx="19">
                  <c:v>26</c:v>
                </c:pt>
                <c:pt idx="2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B0-45D3-81B2-CA0E34697C7A}"/>
            </c:ext>
          </c:extLst>
        </c:ser>
        <c:ser>
          <c:idx val="1"/>
          <c:order val="1"/>
          <c:tx>
            <c:strRef>
              <c:f>'Medical Patients vs Reception'!$C$1</c:f>
              <c:strCache>
                <c:ptCount val="1"/>
                <c:pt idx="0">
                  <c:v>Reception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'Medical Patients vs Reception'!$A$2:$A$22</c:f>
              <c:numCache>
                <c:formatCode>d\-mmm</c:formatCode>
                <c:ptCount val="21"/>
                <c:pt idx="0">
                  <c:v>45201</c:v>
                </c:pt>
                <c:pt idx="1">
                  <c:v>45202</c:v>
                </c:pt>
                <c:pt idx="2">
                  <c:v>45203</c:v>
                </c:pt>
                <c:pt idx="3">
                  <c:v>45204</c:v>
                </c:pt>
                <c:pt idx="4">
                  <c:v>45205</c:v>
                </c:pt>
                <c:pt idx="5">
                  <c:v>45208</c:v>
                </c:pt>
                <c:pt idx="6">
                  <c:v>45209</c:v>
                </c:pt>
                <c:pt idx="7">
                  <c:v>45210</c:v>
                </c:pt>
                <c:pt idx="8">
                  <c:v>45211</c:v>
                </c:pt>
                <c:pt idx="9">
                  <c:v>45212</c:v>
                </c:pt>
                <c:pt idx="10">
                  <c:v>45215</c:v>
                </c:pt>
                <c:pt idx="11">
                  <c:v>45216</c:v>
                </c:pt>
                <c:pt idx="12">
                  <c:v>45217</c:v>
                </c:pt>
                <c:pt idx="13">
                  <c:v>45218</c:v>
                </c:pt>
                <c:pt idx="14">
                  <c:v>45219</c:v>
                </c:pt>
                <c:pt idx="15">
                  <c:v>45222</c:v>
                </c:pt>
                <c:pt idx="16">
                  <c:v>45223</c:v>
                </c:pt>
                <c:pt idx="17">
                  <c:v>45224</c:v>
                </c:pt>
                <c:pt idx="18">
                  <c:v>45225</c:v>
                </c:pt>
                <c:pt idx="19">
                  <c:v>45226</c:v>
                </c:pt>
                <c:pt idx="20">
                  <c:v>45229</c:v>
                </c:pt>
              </c:numCache>
            </c:numRef>
          </c:cat>
          <c:val>
            <c:numRef>
              <c:f>'Medical Patients vs Reception'!$C$2:$C$22</c:f>
              <c:numCache>
                <c:formatCode>General</c:formatCode>
                <c:ptCount val="21"/>
                <c:pt idx="0">
                  <c:v>76</c:v>
                </c:pt>
                <c:pt idx="1">
                  <c:v>64</c:v>
                </c:pt>
                <c:pt idx="2">
                  <c:v>56</c:v>
                </c:pt>
                <c:pt idx="3">
                  <c:v>46</c:v>
                </c:pt>
                <c:pt idx="4">
                  <c:v>45</c:v>
                </c:pt>
                <c:pt idx="5">
                  <c:v>92</c:v>
                </c:pt>
                <c:pt idx="6">
                  <c:v>42</c:v>
                </c:pt>
                <c:pt idx="7">
                  <c:v>27</c:v>
                </c:pt>
                <c:pt idx="8">
                  <c:v>47</c:v>
                </c:pt>
                <c:pt idx="9">
                  <c:v>51</c:v>
                </c:pt>
                <c:pt idx="10">
                  <c:v>59</c:v>
                </c:pt>
                <c:pt idx="11">
                  <c:v>55</c:v>
                </c:pt>
                <c:pt idx="12">
                  <c:v>50</c:v>
                </c:pt>
                <c:pt idx="13">
                  <c:v>53</c:v>
                </c:pt>
                <c:pt idx="14">
                  <c:v>41</c:v>
                </c:pt>
                <c:pt idx="15">
                  <c:v>53</c:v>
                </c:pt>
                <c:pt idx="16">
                  <c:v>34</c:v>
                </c:pt>
                <c:pt idx="17">
                  <c:v>50</c:v>
                </c:pt>
                <c:pt idx="18">
                  <c:v>46</c:v>
                </c:pt>
                <c:pt idx="19">
                  <c:v>40</c:v>
                </c:pt>
                <c:pt idx="2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B0-45D3-81B2-CA0E34697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0155216"/>
        <c:axId val="1690160624"/>
      </c:barChart>
      <c:dateAx>
        <c:axId val="1690155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0160624"/>
        <c:crosses val="autoZero"/>
        <c:auto val="1"/>
        <c:lblOffset val="100"/>
        <c:baseTimeUnit val="days"/>
      </c:dateAx>
      <c:valAx>
        <c:axId val="169016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Submissions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0155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aseline="0"/>
              <a:t>Admin Accurx Submissions - October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'Admin Patients vs Reception'!$B$1</c:f>
              <c:strCache>
                <c:ptCount val="1"/>
                <c:pt idx="0">
                  <c:v>Patients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'Admin Patients vs Reception'!$A$2:$A$22</c:f>
              <c:numCache>
                <c:formatCode>d\-mmm</c:formatCode>
                <c:ptCount val="21"/>
                <c:pt idx="0">
                  <c:v>45201</c:v>
                </c:pt>
                <c:pt idx="1">
                  <c:v>45202</c:v>
                </c:pt>
                <c:pt idx="2">
                  <c:v>45203</c:v>
                </c:pt>
                <c:pt idx="3">
                  <c:v>45204</c:v>
                </c:pt>
                <c:pt idx="4">
                  <c:v>45205</c:v>
                </c:pt>
                <c:pt idx="5">
                  <c:v>45208</c:v>
                </c:pt>
                <c:pt idx="6">
                  <c:v>45209</c:v>
                </c:pt>
                <c:pt idx="7">
                  <c:v>45210</c:v>
                </c:pt>
                <c:pt idx="8">
                  <c:v>45211</c:v>
                </c:pt>
                <c:pt idx="9">
                  <c:v>45212</c:v>
                </c:pt>
                <c:pt idx="10">
                  <c:v>45215</c:v>
                </c:pt>
                <c:pt idx="11">
                  <c:v>45216</c:v>
                </c:pt>
                <c:pt idx="12">
                  <c:v>45217</c:v>
                </c:pt>
                <c:pt idx="13">
                  <c:v>45218</c:v>
                </c:pt>
                <c:pt idx="14">
                  <c:v>45219</c:v>
                </c:pt>
                <c:pt idx="15">
                  <c:v>45222</c:v>
                </c:pt>
                <c:pt idx="16">
                  <c:v>45223</c:v>
                </c:pt>
                <c:pt idx="17">
                  <c:v>45224</c:v>
                </c:pt>
                <c:pt idx="18">
                  <c:v>45225</c:v>
                </c:pt>
                <c:pt idx="19">
                  <c:v>45226</c:v>
                </c:pt>
                <c:pt idx="20">
                  <c:v>45229</c:v>
                </c:pt>
              </c:numCache>
            </c:numRef>
          </c:cat>
          <c:val>
            <c:numRef>
              <c:f>'Admin Patients vs Reception'!$B$2:$B$22</c:f>
              <c:numCache>
                <c:formatCode>General</c:formatCode>
                <c:ptCount val="21"/>
                <c:pt idx="0">
                  <c:v>22</c:v>
                </c:pt>
                <c:pt idx="1">
                  <c:v>16</c:v>
                </c:pt>
                <c:pt idx="2">
                  <c:v>27</c:v>
                </c:pt>
                <c:pt idx="3">
                  <c:v>8</c:v>
                </c:pt>
                <c:pt idx="4">
                  <c:v>18</c:v>
                </c:pt>
                <c:pt idx="5">
                  <c:v>19</c:v>
                </c:pt>
                <c:pt idx="6">
                  <c:v>23</c:v>
                </c:pt>
                <c:pt idx="7">
                  <c:v>24</c:v>
                </c:pt>
                <c:pt idx="8">
                  <c:v>12</c:v>
                </c:pt>
                <c:pt idx="9">
                  <c:v>17</c:v>
                </c:pt>
                <c:pt idx="10">
                  <c:v>26</c:v>
                </c:pt>
                <c:pt idx="11">
                  <c:v>20</c:v>
                </c:pt>
                <c:pt idx="12">
                  <c:v>11</c:v>
                </c:pt>
                <c:pt idx="13">
                  <c:v>22</c:v>
                </c:pt>
                <c:pt idx="14">
                  <c:v>11</c:v>
                </c:pt>
                <c:pt idx="15">
                  <c:v>21</c:v>
                </c:pt>
                <c:pt idx="16">
                  <c:v>12</c:v>
                </c:pt>
                <c:pt idx="17">
                  <c:v>12</c:v>
                </c:pt>
                <c:pt idx="18">
                  <c:v>6</c:v>
                </c:pt>
                <c:pt idx="19">
                  <c:v>9</c:v>
                </c:pt>
                <c:pt idx="2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0E-4AB8-B21B-FB941A5528C6}"/>
            </c:ext>
          </c:extLst>
        </c:ser>
        <c:ser>
          <c:idx val="1"/>
          <c:order val="1"/>
          <c:tx>
            <c:strRef>
              <c:f>'Admin Patients vs Reception'!$C$1</c:f>
              <c:strCache>
                <c:ptCount val="1"/>
                <c:pt idx="0">
                  <c:v>Reception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'Admin Patients vs Reception'!$A$2:$A$22</c:f>
              <c:numCache>
                <c:formatCode>d\-mmm</c:formatCode>
                <c:ptCount val="21"/>
                <c:pt idx="0">
                  <c:v>45201</c:v>
                </c:pt>
                <c:pt idx="1">
                  <c:v>45202</c:v>
                </c:pt>
                <c:pt idx="2">
                  <c:v>45203</c:v>
                </c:pt>
                <c:pt idx="3">
                  <c:v>45204</c:v>
                </c:pt>
                <c:pt idx="4">
                  <c:v>45205</c:v>
                </c:pt>
                <c:pt idx="5">
                  <c:v>45208</c:v>
                </c:pt>
                <c:pt idx="6">
                  <c:v>45209</c:v>
                </c:pt>
                <c:pt idx="7">
                  <c:v>45210</c:v>
                </c:pt>
                <c:pt idx="8">
                  <c:v>45211</c:v>
                </c:pt>
                <c:pt idx="9">
                  <c:v>45212</c:v>
                </c:pt>
                <c:pt idx="10">
                  <c:v>45215</c:v>
                </c:pt>
                <c:pt idx="11">
                  <c:v>45216</c:v>
                </c:pt>
                <c:pt idx="12">
                  <c:v>45217</c:v>
                </c:pt>
                <c:pt idx="13">
                  <c:v>45218</c:v>
                </c:pt>
                <c:pt idx="14">
                  <c:v>45219</c:v>
                </c:pt>
                <c:pt idx="15">
                  <c:v>45222</c:v>
                </c:pt>
                <c:pt idx="16">
                  <c:v>45223</c:v>
                </c:pt>
                <c:pt idx="17">
                  <c:v>45224</c:v>
                </c:pt>
                <c:pt idx="18">
                  <c:v>45225</c:v>
                </c:pt>
                <c:pt idx="19">
                  <c:v>45226</c:v>
                </c:pt>
                <c:pt idx="20">
                  <c:v>45229</c:v>
                </c:pt>
              </c:numCache>
            </c:numRef>
          </c:cat>
          <c:val>
            <c:numRef>
              <c:f>'Admin Patients vs Reception'!$C$2:$C$22</c:f>
              <c:numCache>
                <c:formatCode>General</c:formatCode>
                <c:ptCount val="21"/>
                <c:pt idx="0">
                  <c:v>11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11</c:v>
                </c:pt>
                <c:pt idx="11">
                  <c:v>6</c:v>
                </c:pt>
                <c:pt idx="12">
                  <c:v>3</c:v>
                </c:pt>
                <c:pt idx="13">
                  <c:v>3</c:v>
                </c:pt>
                <c:pt idx="14">
                  <c:v>4</c:v>
                </c:pt>
                <c:pt idx="15">
                  <c:v>12</c:v>
                </c:pt>
                <c:pt idx="16">
                  <c:v>5</c:v>
                </c:pt>
                <c:pt idx="17">
                  <c:v>1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0E-4AB8-B21B-FB941A552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7327232"/>
        <c:axId val="1687321824"/>
      </c:barChart>
      <c:dateAx>
        <c:axId val="1687327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321824"/>
        <c:crosses val="autoZero"/>
        <c:auto val="1"/>
        <c:lblOffset val="100"/>
        <c:baseTimeUnit val="days"/>
      </c:dateAx>
      <c:valAx>
        <c:axId val="168732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Submi9ssions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327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0.10798</cdr:x>
      <cdr:y>0.14038</cdr:y>
    </cdr:from>
    <cdr:to>
      <cdr:x>0.19249</cdr:x>
      <cdr:y>0.17945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14451" y="923925"/>
          <a:ext cx="10287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Triage Call List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COLBURN, Paul (SEAFORD MEDICAL PRACTICE)</dc:creator>
  <cp:keywords/>
  <dc:description/>
  <cp:lastModifiedBy>Sue Smith</cp:lastModifiedBy>
  <cp:revision>2</cp:revision>
  <dcterms:created xsi:type="dcterms:W3CDTF">2023-11-14T11:25:00Z</dcterms:created>
  <dcterms:modified xsi:type="dcterms:W3CDTF">2023-11-14T11:25:00Z</dcterms:modified>
</cp:coreProperties>
</file>