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431F3" w14:textId="4B16AFFB" w:rsidR="00D22BE7" w:rsidRPr="009A4EAC" w:rsidRDefault="002135D1" w:rsidP="00FD1B10">
      <w:pPr>
        <w:jc w:val="center"/>
        <w:rPr>
          <w:rFonts w:ascii="Calibri" w:hAnsi="Calibri" w:cs="Calibri"/>
          <w:b/>
          <w:color w:val="0070C0"/>
        </w:rPr>
      </w:pPr>
      <w:r>
        <w:rPr>
          <w:rFonts w:ascii="Calibri" w:hAnsi="Calibri" w:cs="Calibri"/>
          <w:b/>
          <w:color w:val="0070C0"/>
        </w:rPr>
        <w:t xml:space="preserve"> </w:t>
      </w:r>
      <w:r w:rsidR="00FD1B10" w:rsidRPr="009A4EAC">
        <w:rPr>
          <w:rFonts w:ascii="Calibri" w:hAnsi="Calibri" w:cs="Calibri"/>
          <w:b/>
          <w:color w:val="0070C0"/>
        </w:rPr>
        <w:t xml:space="preserve">SEAFORD </w:t>
      </w:r>
      <w:r w:rsidR="00D22BE7" w:rsidRPr="009A4EAC">
        <w:rPr>
          <w:rFonts w:ascii="Calibri" w:hAnsi="Calibri" w:cs="Calibri"/>
          <w:b/>
          <w:color w:val="0070C0"/>
        </w:rPr>
        <w:t>MEDICAL PRACTICE</w:t>
      </w:r>
    </w:p>
    <w:p w14:paraId="0F0D0E7F" w14:textId="77777777" w:rsidR="00FD1B10" w:rsidRPr="009A4EAC" w:rsidRDefault="00D22BE7" w:rsidP="00FD1B10">
      <w:pPr>
        <w:jc w:val="center"/>
        <w:rPr>
          <w:rFonts w:ascii="Calibri" w:hAnsi="Calibri" w:cs="Calibri"/>
          <w:b/>
          <w:color w:val="0070C0"/>
        </w:rPr>
      </w:pPr>
      <w:r w:rsidRPr="009A4EAC">
        <w:rPr>
          <w:rFonts w:ascii="Calibri" w:hAnsi="Calibri" w:cs="Calibri"/>
          <w:b/>
          <w:color w:val="0070C0"/>
        </w:rPr>
        <w:t>PATIENT PARTICIPATION GROUP</w:t>
      </w:r>
    </w:p>
    <w:p w14:paraId="02F1E21A" w14:textId="77777777" w:rsidR="00FD1B10" w:rsidRPr="009A4EAC" w:rsidRDefault="00FD1B10" w:rsidP="00FD1B10">
      <w:pPr>
        <w:jc w:val="center"/>
        <w:rPr>
          <w:rFonts w:ascii="Calibri" w:hAnsi="Calibri" w:cs="Calibri"/>
          <w:b/>
          <w:color w:val="0070C0"/>
        </w:rPr>
      </w:pPr>
      <w:r w:rsidRPr="009A4EAC">
        <w:rPr>
          <w:rFonts w:ascii="Calibri" w:hAnsi="Calibri" w:cs="Calibri"/>
          <w:b/>
          <w:color w:val="0070C0"/>
        </w:rPr>
        <w:t>NOTES OF A MEETING HELD ON</w:t>
      </w:r>
    </w:p>
    <w:p w14:paraId="147BA942" w14:textId="77777777" w:rsidR="00FD1B10" w:rsidRPr="009A4EAC" w:rsidRDefault="00340249" w:rsidP="00FD1B10">
      <w:pPr>
        <w:jc w:val="center"/>
        <w:rPr>
          <w:rFonts w:ascii="Calibri" w:hAnsi="Calibri" w:cs="Calibri"/>
          <w:b/>
          <w:color w:val="0070C0"/>
        </w:rPr>
      </w:pPr>
      <w:r>
        <w:rPr>
          <w:rFonts w:ascii="Calibri" w:hAnsi="Calibri" w:cs="Calibri"/>
          <w:b/>
          <w:color w:val="0070C0"/>
        </w:rPr>
        <w:t xml:space="preserve">Thursday </w:t>
      </w:r>
      <w:r w:rsidR="00083355">
        <w:rPr>
          <w:rFonts w:ascii="Calibri" w:hAnsi="Calibri" w:cs="Calibri"/>
          <w:b/>
          <w:color w:val="0070C0"/>
        </w:rPr>
        <w:t>9</w:t>
      </w:r>
      <w:r>
        <w:rPr>
          <w:rFonts w:ascii="Calibri" w:hAnsi="Calibri" w:cs="Calibri"/>
          <w:b/>
          <w:color w:val="0070C0"/>
        </w:rPr>
        <w:t>th</w:t>
      </w:r>
      <w:r w:rsidR="00083355">
        <w:rPr>
          <w:rFonts w:ascii="Calibri" w:hAnsi="Calibri" w:cs="Calibri"/>
          <w:b/>
          <w:color w:val="0070C0"/>
        </w:rPr>
        <w:t xml:space="preserve"> November 2023</w:t>
      </w:r>
    </w:p>
    <w:p w14:paraId="67190A17" w14:textId="77777777" w:rsidR="00FD1B10" w:rsidRPr="009A4EAC" w:rsidRDefault="00FD1B10" w:rsidP="00FD1B10">
      <w:pPr>
        <w:rPr>
          <w:rFonts w:ascii="Calibri" w:hAnsi="Calibri" w:cs="Calibri"/>
        </w:rPr>
      </w:pPr>
    </w:p>
    <w:tbl>
      <w:tblPr>
        <w:tblStyle w:val="TableGrid"/>
        <w:tblW w:w="0" w:type="auto"/>
        <w:tblLook w:val="04A0" w:firstRow="1" w:lastRow="0" w:firstColumn="1" w:lastColumn="0" w:noHBand="0" w:noVBand="1"/>
      </w:tblPr>
      <w:tblGrid>
        <w:gridCol w:w="1514"/>
        <w:gridCol w:w="2350"/>
        <w:gridCol w:w="2343"/>
        <w:gridCol w:w="2809"/>
      </w:tblGrid>
      <w:tr w:rsidR="00D22BE7" w:rsidRPr="009A4EAC" w14:paraId="1CE747F4" w14:textId="77777777" w:rsidTr="00D22BE7">
        <w:tc>
          <w:tcPr>
            <w:tcW w:w="1526" w:type="dxa"/>
          </w:tcPr>
          <w:p w14:paraId="46A4FF47" w14:textId="77777777" w:rsidR="00D22BE7" w:rsidRPr="009A4EAC" w:rsidRDefault="00D22BE7" w:rsidP="00B5063A">
            <w:pPr>
              <w:rPr>
                <w:rFonts w:ascii="Calibri" w:hAnsi="Calibri" w:cs="Calibri"/>
                <w:b/>
                <w:color w:val="0070C0"/>
              </w:rPr>
            </w:pPr>
            <w:r w:rsidRPr="009A4EAC">
              <w:rPr>
                <w:rFonts w:ascii="Calibri" w:hAnsi="Calibri" w:cs="Calibri"/>
                <w:b/>
                <w:color w:val="0070C0"/>
              </w:rPr>
              <w:t>Present:</w:t>
            </w:r>
          </w:p>
        </w:tc>
        <w:tc>
          <w:tcPr>
            <w:tcW w:w="2410" w:type="dxa"/>
          </w:tcPr>
          <w:p w14:paraId="42E2285A" w14:textId="77777777" w:rsidR="00D22BE7" w:rsidRPr="009A4EAC" w:rsidRDefault="00D22BE7" w:rsidP="00D22BE7">
            <w:pPr>
              <w:rPr>
                <w:rFonts w:ascii="Calibri" w:hAnsi="Calibri" w:cs="Calibri"/>
              </w:rPr>
            </w:pPr>
            <w:r w:rsidRPr="009A4EAC">
              <w:rPr>
                <w:rFonts w:ascii="Calibri" w:hAnsi="Calibri" w:cs="Calibri"/>
              </w:rPr>
              <w:t>Sue Smith (PPG Chair)</w:t>
            </w:r>
          </w:p>
          <w:p w14:paraId="7932CB33" w14:textId="77777777" w:rsidR="00D22BE7" w:rsidRPr="009A4EAC" w:rsidRDefault="00D22BE7" w:rsidP="00B5063A">
            <w:pPr>
              <w:rPr>
                <w:rFonts w:ascii="Calibri" w:hAnsi="Calibri" w:cs="Calibri"/>
              </w:rPr>
            </w:pPr>
            <w:r w:rsidRPr="009A4EAC">
              <w:rPr>
                <w:rFonts w:ascii="Calibri" w:hAnsi="Calibri" w:cs="Calibri"/>
              </w:rPr>
              <w:t xml:space="preserve">Dr </w:t>
            </w:r>
            <w:proofErr w:type="spellStart"/>
            <w:r w:rsidRPr="009A4EAC">
              <w:rPr>
                <w:rFonts w:ascii="Calibri" w:hAnsi="Calibri" w:cs="Calibri"/>
              </w:rPr>
              <w:t>Shavetha</w:t>
            </w:r>
            <w:proofErr w:type="spellEnd"/>
            <w:r w:rsidRPr="009A4EAC">
              <w:rPr>
                <w:rFonts w:ascii="Calibri" w:hAnsi="Calibri" w:cs="Calibri"/>
              </w:rPr>
              <w:t xml:space="preserve"> Vasdev</w:t>
            </w:r>
          </w:p>
          <w:p w14:paraId="2CAA60CF" w14:textId="77777777" w:rsidR="00D22BE7" w:rsidRPr="009A4EAC" w:rsidRDefault="00D22BE7" w:rsidP="00B5063A">
            <w:pPr>
              <w:rPr>
                <w:rFonts w:ascii="Calibri" w:hAnsi="Calibri" w:cs="Calibri"/>
              </w:rPr>
            </w:pPr>
            <w:r w:rsidRPr="009A4EAC">
              <w:rPr>
                <w:rFonts w:ascii="Calibri" w:hAnsi="Calibri" w:cs="Calibri"/>
              </w:rPr>
              <w:t>Lorraine Downey</w:t>
            </w:r>
          </w:p>
          <w:p w14:paraId="1F50B3A7" w14:textId="77777777" w:rsidR="006D4328" w:rsidRDefault="006D4328" w:rsidP="00B5063A">
            <w:pPr>
              <w:rPr>
                <w:rFonts w:ascii="Calibri" w:hAnsi="Calibri" w:cs="Calibri"/>
              </w:rPr>
            </w:pPr>
            <w:r w:rsidRPr="009A4EAC">
              <w:rPr>
                <w:rFonts w:ascii="Calibri" w:hAnsi="Calibri" w:cs="Calibri"/>
              </w:rPr>
              <w:t xml:space="preserve">Paul Colburn </w:t>
            </w:r>
          </w:p>
          <w:p w14:paraId="7608C7F6" w14:textId="77777777" w:rsidR="008D0C46" w:rsidRDefault="008D0C46" w:rsidP="00B5063A">
            <w:pPr>
              <w:rPr>
                <w:rFonts w:ascii="Calibri" w:hAnsi="Calibri" w:cs="Calibri"/>
              </w:rPr>
            </w:pPr>
            <w:r>
              <w:rPr>
                <w:rFonts w:ascii="Calibri" w:hAnsi="Calibri" w:cs="Calibri"/>
              </w:rPr>
              <w:t>Nic Hone</w:t>
            </w:r>
          </w:p>
          <w:p w14:paraId="49EC0E58" w14:textId="77777777" w:rsidR="008D0C46" w:rsidRPr="009A4EAC" w:rsidRDefault="008D0C46" w:rsidP="00B5063A">
            <w:pPr>
              <w:rPr>
                <w:rFonts w:ascii="Calibri" w:hAnsi="Calibri" w:cs="Calibri"/>
              </w:rPr>
            </w:pPr>
            <w:r>
              <w:rPr>
                <w:rFonts w:ascii="Calibri" w:hAnsi="Calibri" w:cs="Calibri"/>
              </w:rPr>
              <w:t>Angela Paice</w:t>
            </w:r>
          </w:p>
          <w:p w14:paraId="7FEF280C" w14:textId="77777777" w:rsidR="00D22BE7" w:rsidRPr="009A4EAC" w:rsidRDefault="00D22BE7" w:rsidP="00B5063A">
            <w:pPr>
              <w:rPr>
                <w:rFonts w:ascii="Calibri" w:hAnsi="Calibri" w:cs="Calibri"/>
              </w:rPr>
            </w:pPr>
            <w:r w:rsidRPr="009A4EAC">
              <w:rPr>
                <w:rFonts w:ascii="Calibri" w:hAnsi="Calibri" w:cs="Calibri"/>
              </w:rPr>
              <w:t>Penny Lower</w:t>
            </w:r>
          </w:p>
          <w:p w14:paraId="14E04BA6" w14:textId="77777777" w:rsidR="00D22BE7" w:rsidRPr="009A4EAC" w:rsidRDefault="00D22BE7" w:rsidP="008D0C46">
            <w:pPr>
              <w:rPr>
                <w:rFonts w:ascii="Calibri" w:hAnsi="Calibri" w:cs="Calibri"/>
              </w:rPr>
            </w:pPr>
          </w:p>
        </w:tc>
        <w:tc>
          <w:tcPr>
            <w:tcW w:w="2409" w:type="dxa"/>
          </w:tcPr>
          <w:p w14:paraId="7BC2D95F" w14:textId="77777777" w:rsidR="00D22BE7" w:rsidRPr="009A4EAC" w:rsidRDefault="00D22BE7" w:rsidP="00B5063A">
            <w:pPr>
              <w:rPr>
                <w:rFonts w:ascii="Calibri" w:hAnsi="Calibri" w:cs="Calibri"/>
              </w:rPr>
            </w:pPr>
            <w:r w:rsidRPr="009A4EAC">
              <w:rPr>
                <w:rFonts w:ascii="Calibri" w:hAnsi="Calibri" w:cs="Calibri"/>
              </w:rPr>
              <w:t>Jill Allen</w:t>
            </w:r>
          </w:p>
          <w:p w14:paraId="7D1A08F2" w14:textId="77777777" w:rsidR="00D22BE7" w:rsidRPr="009A4EAC" w:rsidRDefault="00D22BE7" w:rsidP="00D22BE7">
            <w:pPr>
              <w:rPr>
                <w:rFonts w:ascii="Calibri" w:hAnsi="Calibri" w:cs="Calibri"/>
              </w:rPr>
            </w:pPr>
            <w:r w:rsidRPr="009A4EAC">
              <w:rPr>
                <w:rFonts w:ascii="Calibri" w:hAnsi="Calibri" w:cs="Calibri"/>
              </w:rPr>
              <w:t xml:space="preserve">Valerie </w:t>
            </w:r>
            <w:proofErr w:type="spellStart"/>
            <w:r w:rsidRPr="009A4EAC">
              <w:rPr>
                <w:rFonts w:ascii="Calibri" w:hAnsi="Calibri" w:cs="Calibri"/>
              </w:rPr>
              <w:t>Sng</w:t>
            </w:r>
            <w:proofErr w:type="spellEnd"/>
          </w:p>
          <w:p w14:paraId="6AD61A6E" w14:textId="77777777" w:rsidR="006D4328" w:rsidRPr="009A4EAC" w:rsidRDefault="006D4328" w:rsidP="006D4328">
            <w:pPr>
              <w:rPr>
                <w:rFonts w:ascii="Calibri" w:hAnsi="Calibri" w:cs="Calibri"/>
              </w:rPr>
            </w:pPr>
            <w:r w:rsidRPr="009A4EAC">
              <w:rPr>
                <w:rFonts w:ascii="Calibri" w:hAnsi="Calibri" w:cs="Calibri"/>
              </w:rPr>
              <w:t>John Edson</w:t>
            </w:r>
          </w:p>
          <w:p w14:paraId="32C0EB2B" w14:textId="77777777" w:rsidR="008D0C46" w:rsidRDefault="008D0C46" w:rsidP="00B5063A">
            <w:pPr>
              <w:rPr>
                <w:rFonts w:ascii="Calibri" w:hAnsi="Calibri" w:cs="Calibri"/>
              </w:rPr>
            </w:pPr>
            <w:r>
              <w:rPr>
                <w:rFonts w:ascii="Calibri" w:hAnsi="Calibri" w:cs="Calibri"/>
              </w:rPr>
              <w:t>Steve Machan</w:t>
            </w:r>
          </w:p>
          <w:p w14:paraId="2E0A982E" w14:textId="77777777" w:rsidR="008D0C46" w:rsidRPr="009A4EAC" w:rsidRDefault="008D0C46" w:rsidP="00B5063A">
            <w:pPr>
              <w:rPr>
                <w:rFonts w:ascii="Calibri" w:hAnsi="Calibri" w:cs="Calibri"/>
              </w:rPr>
            </w:pPr>
            <w:r>
              <w:rPr>
                <w:rFonts w:ascii="Calibri" w:hAnsi="Calibri" w:cs="Calibri"/>
              </w:rPr>
              <w:t>Graham Lower</w:t>
            </w:r>
          </w:p>
        </w:tc>
        <w:tc>
          <w:tcPr>
            <w:tcW w:w="2897" w:type="dxa"/>
          </w:tcPr>
          <w:p w14:paraId="677CE218" w14:textId="77777777" w:rsidR="00D22BE7" w:rsidRPr="009A4EAC" w:rsidRDefault="00D22BE7" w:rsidP="00B5063A">
            <w:pPr>
              <w:rPr>
                <w:rFonts w:ascii="Calibri" w:hAnsi="Calibri" w:cs="Calibri"/>
              </w:rPr>
            </w:pPr>
            <w:r w:rsidRPr="009A4EAC">
              <w:rPr>
                <w:rFonts w:ascii="Calibri" w:hAnsi="Calibri" w:cs="Calibri"/>
              </w:rPr>
              <w:t>Myrtle Kracker</w:t>
            </w:r>
          </w:p>
          <w:p w14:paraId="3CFA9433" w14:textId="77777777" w:rsidR="00D22BE7" w:rsidRPr="009A4EAC" w:rsidRDefault="00D22BE7" w:rsidP="00B5063A">
            <w:pPr>
              <w:rPr>
                <w:rFonts w:ascii="Calibri" w:hAnsi="Calibri" w:cs="Calibri"/>
              </w:rPr>
            </w:pPr>
            <w:r w:rsidRPr="009A4EAC">
              <w:rPr>
                <w:rFonts w:ascii="Calibri" w:hAnsi="Calibri" w:cs="Calibri"/>
              </w:rPr>
              <w:t>Gill Pinder</w:t>
            </w:r>
          </w:p>
          <w:p w14:paraId="74144E6D" w14:textId="77777777" w:rsidR="00D22BE7" w:rsidRPr="009A4EAC" w:rsidRDefault="001372F8" w:rsidP="00D22BE7">
            <w:pPr>
              <w:rPr>
                <w:rFonts w:ascii="Calibri" w:hAnsi="Calibri" w:cs="Calibri"/>
              </w:rPr>
            </w:pPr>
            <w:r w:rsidRPr="009A4EAC">
              <w:rPr>
                <w:rFonts w:ascii="Calibri" w:hAnsi="Calibri" w:cs="Calibri"/>
              </w:rPr>
              <w:t>Mark Brown</w:t>
            </w:r>
          </w:p>
          <w:p w14:paraId="4A11AD00" w14:textId="77777777" w:rsidR="001372F8" w:rsidRDefault="008D0C46" w:rsidP="00D22BE7">
            <w:pPr>
              <w:rPr>
                <w:rFonts w:ascii="Calibri" w:hAnsi="Calibri" w:cs="Calibri"/>
              </w:rPr>
            </w:pPr>
            <w:r>
              <w:rPr>
                <w:rFonts w:ascii="Calibri" w:hAnsi="Calibri" w:cs="Calibri"/>
              </w:rPr>
              <w:t>Pam Burleigh</w:t>
            </w:r>
          </w:p>
          <w:p w14:paraId="2326A727" w14:textId="77777777" w:rsidR="008D0C46" w:rsidRPr="009A4EAC" w:rsidRDefault="008D0C46" w:rsidP="00D22BE7">
            <w:pPr>
              <w:rPr>
                <w:rFonts w:ascii="Calibri" w:hAnsi="Calibri" w:cs="Calibri"/>
              </w:rPr>
            </w:pPr>
            <w:r>
              <w:rPr>
                <w:rFonts w:ascii="Calibri" w:hAnsi="Calibri" w:cs="Calibri"/>
              </w:rPr>
              <w:t>David Burleigh</w:t>
            </w:r>
          </w:p>
        </w:tc>
      </w:tr>
      <w:tr w:rsidR="00FD1B10" w:rsidRPr="009A4EAC" w14:paraId="0D699D2E" w14:textId="77777777" w:rsidTr="00D22BE7">
        <w:tc>
          <w:tcPr>
            <w:tcW w:w="1526" w:type="dxa"/>
          </w:tcPr>
          <w:p w14:paraId="6FC02BBD" w14:textId="77777777" w:rsidR="00FD1B10" w:rsidRPr="009A4EAC" w:rsidRDefault="00FD1B10" w:rsidP="00B5063A">
            <w:pPr>
              <w:rPr>
                <w:rFonts w:ascii="Calibri" w:hAnsi="Calibri" w:cs="Calibri"/>
                <w:b/>
                <w:color w:val="0070C0"/>
              </w:rPr>
            </w:pPr>
            <w:r w:rsidRPr="009A4EAC">
              <w:rPr>
                <w:rFonts w:ascii="Calibri" w:hAnsi="Calibri" w:cs="Calibri"/>
                <w:b/>
                <w:color w:val="0070C0"/>
              </w:rPr>
              <w:t>Apologies:</w:t>
            </w:r>
          </w:p>
        </w:tc>
        <w:tc>
          <w:tcPr>
            <w:tcW w:w="7716" w:type="dxa"/>
            <w:gridSpan w:val="3"/>
          </w:tcPr>
          <w:p w14:paraId="3A5AD22B" w14:textId="75C932BF" w:rsidR="008D0C46" w:rsidRDefault="008D0C46" w:rsidP="008D0C46">
            <w:pPr>
              <w:rPr>
                <w:rFonts w:ascii="Calibri" w:hAnsi="Calibri" w:cs="Calibri"/>
              </w:rPr>
            </w:pPr>
            <w:r w:rsidRPr="009A4EAC">
              <w:rPr>
                <w:rFonts w:ascii="Calibri" w:hAnsi="Calibri" w:cs="Calibri"/>
              </w:rPr>
              <w:t xml:space="preserve">Zena </w:t>
            </w:r>
            <w:proofErr w:type="gramStart"/>
            <w:r w:rsidRPr="009A4EAC">
              <w:rPr>
                <w:rFonts w:ascii="Calibri" w:hAnsi="Calibri" w:cs="Calibri"/>
              </w:rPr>
              <w:t>Gibbs</w:t>
            </w:r>
            <w:r w:rsidR="00926306">
              <w:rPr>
                <w:rFonts w:ascii="Calibri" w:hAnsi="Calibri" w:cs="Calibri"/>
              </w:rPr>
              <w:t xml:space="preserve">  </w:t>
            </w:r>
            <w:r w:rsidRPr="009A4EAC">
              <w:rPr>
                <w:rFonts w:ascii="Calibri" w:hAnsi="Calibri" w:cs="Calibri"/>
              </w:rPr>
              <w:t>Liz</w:t>
            </w:r>
            <w:proofErr w:type="gramEnd"/>
            <w:r w:rsidRPr="009A4EAC">
              <w:rPr>
                <w:rFonts w:ascii="Calibri" w:hAnsi="Calibri" w:cs="Calibri"/>
              </w:rPr>
              <w:t xml:space="preserve"> Kinning</w:t>
            </w:r>
            <w:r w:rsidR="00926306">
              <w:rPr>
                <w:rFonts w:ascii="Calibri" w:hAnsi="Calibri" w:cs="Calibri"/>
              </w:rPr>
              <w:t xml:space="preserve">   </w:t>
            </w:r>
            <w:r w:rsidR="00340249" w:rsidRPr="009A4EAC">
              <w:rPr>
                <w:rFonts w:ascii="Calibri" w:hAnsi="Calibri" w:cs="Calibri"/>
              </w:rPr>
              <w:t xml:space="preserve">Charis Isted Sue </w:t>
            </w:r>
            <w:proofErr w:type="spellStart"/>
            <w:r w:rsidR="00340249" w:rsidRPr="009A4EAC">
              <w:rPr>
                <w:rFonts w:ascii="Calibri" w:hAnsi="Calibri" w:cs="Calibri"/>
              </w:rPr>
              <w:t>Hewer</w:t>
            </w:r>
            <w:proofErr w:type="spellEnd"/>
            <w:r w:rsidR="00340249">
              <w:rPr>
                <w:rFonts w:ascii="Calibri" w:hAnsi="Calibri" w:cs="Calibri"/>
              </w:rPr>
              <w:t xml:space="preserve">   </w:t>
            </w:r>
          </w:p>
          <w:p w14:paraId="493D93A9" w14:textId="178AEFF0" w:rsidR="008D0C46" w:rsidRDefault="00926306" w:rsidP="001372F8">
            <w:pPr>
              <w:rPr>
                <w:rFonts w:ascii="Calibri" w:hAnsi="Calibri" w:cs="Calibri"/>
              </w:rPr>
            </w:pPr>
            <w:r>
              <w:rPr>
                <w:rFonts w:ascii="Calibri" w:hAnsi="Calibri" w:cs="Calibri"/>
              </w:rPr>
              <w:t xml:space="preserve">  </w:t>
            </w:r>
            <w:r w:rsidR="008D0C46" w:rsidRPr="009A4EAC">
              <w:rPr>
                <w:rFonts w:ascii="Calibri" w:hAnsi="Calibri" w:cs="Calibri"/>
              </w:rPr>
              <w:t xml:space="preserve">Maggie </w:t>
            </w:r>
            <w:proofErr w:type="gramStart"/>
            <w:r w:rsidR="008D0C46" w:rsidRPr="009A4EAC">
              <w:rPr>
                <w:rFonts w:ascii="Calibri" w:hAnsi="Calibri" w:cs="Calibri"/>
              </w:rPr>
              <w:t>Chitty</w:t>
            </w:r>
            <w:r w:rsidR="008E482E">
              <w:rPr>
                <w:rFonts w:ascii="Calibri" w:hAnsi="Calibri" w:cs="Calibri"/>
              </w:rPr>
              <w:t>,</w:t>
            </w:r>
            <w:r w:rsidR="008D0C46" w:rsidRPr="009A4EAC">
              <w:rPr>
                <w:rFonts w:ascii="Calibri" w:hAnsi="Calibri" w:cs="Calibri"/>
              </w:rPr>
              <w:t xml:space="preserve"> </w:t>
            </w:r>
            <w:r w:rsidR="00340249">
              <w:rPr>
                <w:rFonts w:ascii="Calibri" w:hAnsi="Calibri" w:cs="Calibri"/>
              </w:rPr>
              <w:t xml:space="preserve"> </w:t>
            </w:r>
            <w:r w:rsidR="008D0C46">
              <w:rPr>
                <w:rFonts w:ascii="Calibri" w:hAnsi="Calibri" w:cs="Calibri"/>
              </w:rPr>
              <w:t>Steven</w:t>
            </w:r>
            <w:proofErr w:type="gramEnd"/>
            <w:r w:rsidR="008D0C46">
              <w:rPr>
                <w:rFonts w:ascii="Calibri" w:hAnsi="Calibri" w:cs="Calibri"/>
              </w:rPr>
              <w:t xml:space="preserve"> Dempster</w:t>
            </w:r>
            <w:r>
              <w:rPr>
                <w:rFonts w:ascii="Calibri" w:hAnsi="Calibri" w:cs="Calibri"/>
              </w:rPr>
              <w:t xml:space="preserve"> </w:t>
            </w:r>
            <w:r w:rsidR="00340249">
              <w:rPr>
                <w:rFonts w:ascii="Calibri" w:hAnsi="Calibri" w:cs="Calibri"/>
              </w:rPr>
              <w:t xml:space="preserve"> </w:t>
            </w:r>
            <w:r w:rsidR="008D0C46">
              <w:rPr>
                <w:rFonts w:ascii="Calibri" w:hAnsi="Calibri" w:cs="Calibri"/>
              </w:rPr>
              <w:t>Chris Turnbull</w:t>
            </w:r>
          </w:p>
          <w:p w14:paraId="5A56A4A4" w14:textId="48238D53" w:rsidR="00926306" w:rsidRDefault="008D0C46" w:rsidP="008D0C46">
            <w:pPr>
              <w:rPr>
                <w:rFonts w:ascii="Calibri" w:hAnsi="Calibri" w:cs="Calibri"/>
              </w:rPr>
            </w:pPr>
            <w:r w:rsidRPr="009A4EAC">
              <w:rPr>
                <w:rFonts w:ascii="Calibri" w:hAnsi="Calibri" w:cs="Calibri"/>
              </w:rPr>
              <w:t xml:space="preserve">Chris </w:t>
            </w:r>
            <w:proofErr w:type="gramStart"/>
            <w:r w:rsidRPr="009A4EAC">
              <w:rPr>
                <w:rFonts w:ascii="Calibri" w:hAnsi="Calibri" w:cs="Calibri"/>
              </w:rPr>
              <w:t>Whitelaw</w:t>
            </w:r>
            <w:r w:rsidR="008E482E">
              <w:rPr>
                <w:rFonts w:ascii="Calibri" w:hAnsi="Calibri" w:cs="Calibri"/>
              </w:rPr>
              <w:t>,</w:t>
            </w:r>
            <w:r w:rsidR="00926306">
              <w:rPr>
                <w:rFonts w:ascii="Calibri" w:hAnsi="Calibri" w:cs="Calibri"/>
              </w:rPr>
              <w:t xml:space="preserve">  </w:t>
            </w:r>
            <w:r w:rsidRPr="009A4EAC">
              <w:rPr>
                <w:rFonts w:ascii="Calibri" w:hAnsi="Calibri" w:cs="Calibri"/>
              </w:rPr>
              <w:t>Val</w:t>
            </w:r>
            <w:proofErr w:type="gramEnd"/>
            <w:r w:rsidRPr="009A4EAC">
              <w:rPr>
                <w:rFonts w:ascii="Calibri" w:hAnsi="Calibri" w:cs="Calibri"/>
              </w:rPr>
              <w:t xml:space="preserve"> Callon</w:t>
            </w:r>
            <w:r w:rsidR="00340249">
              <w:rPr>
                <w:rFonts w:ascii="Calibri" w:hAnsi="Calibri" w:cs="Calibri"/>
              </w:rPr>
              <w:t xml:space="preserve"> </w:t>
            </w:r>
            <w:r w:rsidR="00926306">
              <w:rPr>
                <w:rFonts w:ascii="Calibri" w:hAnsi="Calibri" w:cs="Calibri"/>
              </w:rPr>
              <w:t xml:space="preserve"> </w:t>
            </w:r>
            <w:r>
              <w:rPr>
                <w:rFonts w:ascii="Calibri" w:hAnsi="Calibri" w:cs="Calibri"/>
              </w:rPr>
              <w:t>Christina Machan</w:t>
            </w:r>
            <w:r w:rsidR="00340249">
              <w:rPr>
                <w:rFonts w:ascii="Calibri" w:hAnsi="Calibri" w:cs="Calibri"/>
              </w:rPr>
              <w:t xml:space="preserve"> </w:t>
            </w:r>
            <w:r w:rsidR="00926306">
              <w:rPr>
                <w:rFonts w:ascii="Calibri" w:hAnsi="Calibri" w:cs="Calibri"/>
              </w:rPr>
              <w:t xml:space="preserve"> </w:t>
            </w:r>
            <w:r>
              <w:rPr>
                <w:rFonts w:ascii="Calibri" w:hAnsi="Calibri" w:cs="Calibri"/>
              </w:rPr>
              <w:t>Peter Norman</w:t>
            </w:r>
            <w:r w:rsidR="00926306">
              <w:rPr>
                <w:rFonts w:ascii="Calibri" w:hAnsi="Calibri" w:cs="Calibri"/>
              </w:rPr>
              <w:t xml:space="preserve"> </w:t>
            </w:r>
          </w:p>
          <w:p w14:paraId="48F71725" w14:textId="3821144A" w:rsidR="001372F8" w:rsidRDefault="00340249" w:rsidP="001372F8">
            <w:pPr>
              <w:rPr>
                <w:rFonts w:ascii="Calibri" w:hAnsi="Calibri" w:cs="Calibri"/>
              </w:rPr>
            </w:pPr>
            <w:r>
              <w:rPr>
                <w:rFonts w:ascii="Calibri" w:hAnsi="Calibri" w:cs="Calibri"/>
              </w:rPr>
              <w:t xml:space="preserve"> </w:t>
            </w:r>
            <w:r w:rsidR="00926306">
              <w:rPr>
                <w:rFonts w:ascii="Calibri" w:hAnsi="Calibri" w:cs="Calibri"/>
              </w:rPr>
              <w:t xml:space="preserve"> </w:t>
            </w:r>
            <w:r w:rsidR="008D0C46" w:rsidRPr="009A4EAC">
              <w:rPr>
                <w:rFonts w:ascii="Calibri" w:hAnsi="Calibri" w:cs="Calibri"/>
              </w:rPr>
              <w:t>Des Pritchard</w:t>
            </w:r>
            <w:r w:rsidR="00926306">
              <w:rPr>
                <w:rFonts w:ascii="Calibri" w:hAnsi="Calibri" w:cs="Calibri"/>
              </w:rPr>
              <w:t xml:space="preserve"> </w:t>
            </w:r>
            <w:r>
              <w:rPr>
                <w:rFonts w:ascii="Calibri" w:hAnsi="Calibri" w:cs="Calibri"/>
              </w:rPr>
              <w:t xml:space="preserve"> </w:t>
            </w:r>
            <w:r w:rsidR="00926306">
              <w:rPr>
                <w:rFonts w:ascii="Calibri" w:hAnsi="Calibri" w:cs="Calibri"/>
              </w:rPr>
              <w:t xml:space="preserve"> </w:t>
            </w:r>
          </w:p>
          <w:p w14:paraId="4A3FD20A" w14:textId="77777777" w:rsidR="008D0C46" w:rsidRPr="009A4EAC" w:rsidRDefault="008D0C46" w:rsidP="001372F8">
            <w:pPr>
              <w:rPr>
                <w:rFonts w:ascii="Calibri" w:hAnsi="Calibri" w:cs="Calibri"/>
              </w:rPr>
            </w:pPr>
          </w:p>
        </w:tc>
      </w:tr>
      <w:tr w:rsidR="005D15E8" w:rsidRPr="009A4EAC" w14:paraId="6B31C87C" w14:textId="77777777" w:rsidTr="00D22BE7">
        <w:tc>
          <w:tcPr>
            <w:tcW w:w="1526" w:type="dxa"/>
          </w:tcPr>
          <w:p w14:paraId="27BFB57E" w14:textId="77777777" w:rsidR="005D15E8" w:rsidRDefault="005D15E8" w:rsidP="00B5063A">
            <w:pPr>
              <w:rPr>
                <w:rFonts w:ascii="Calibri" w:hAnsi="Calibri" w:cs="Calibri"/>
                <w:b/>
                <w:color w:val="0070C0"/>
              </w:rPr>
            </w:pPr>
            <w:r w:rsidRPr="009A4EAC">
              <w:rPr>
                <w:rFonts w:ascii="Calibri" w:hAnsi="Calibri" w:cs="Calibri"/>
                <w:b/>
                <w:color w:val="0070C0"/>
              </w:rPr>
              <w:t>Not Present:</w:t>
            </w:r>
          </w:p>
          <w:p w14:paraId="00A27D11" w14:textId="77777777" w:rsidR="008D0C46" w:rsidRPr="009A4EAC" w:rsidRDefault="008D0C46" w:rsidP="00B5063A">
            <w:pPr>
              <w:rPr>
                <w:rFonts w:ascii="Calibri" w:hAnsi="Calibri" w:cs="Calibri"/>
                <w:b/>
                <w:color w:val="0070C0"/>
              </w:rPr>
            </w:pPr>
          </w:p>
        </w:tc>
        <w:tc>
          <w:tcPr>
            <w:tcW w:w="7716" w:type="dxa"/>
            <w:gridSpan w:val="3"/>
          </w:tcPr>
          <w:p w14:paraId="74A4A3EE" w14:textId="5EEF25D3" w:rsidR="005D15E8" w:rsidRPr="008E482E" w:rsidRDefault="008E482E" w:rsidP="00340249">
            <w:pPr>
              <w:rPr>
                <w:rFonts w:ascii="Calibri" w:hAnsi="Calibri" w:cs="Calibri"/>
              </w:rPr>
            </w:pPr>
            <w:r w:rsidRPr="008E482E">
              <w:rPr>
                <w:rFonts w:ascii="Calibri" w:hAnsi="Calibri" w:cs="Calibri"/>
              </w:rPr>
              <w:t xml:space="preserve">Alan Snell, </w:t>
            </w:r>
            <w:r>
              <w:rPr>
                <w:rFonts w:ascii="Calibri" w:hAnsi="Calibri" w:cs="Calibri"/>
              </w:rPr>
              <w:t>Heather Turner, Sally Anne Heasman, Sandy Mayhew, Sandy Richards</w:t>
            </w:r>
          </w:p>
        </w:tc>
      </w:tr>
    </w:tbl>
    <w:p w14:paraId="6FE53F7F" w14:textId="77777777" w:rsidR="00FD1B10" w:rsidRPr="009A4EAC" w:rsidRDefault="00FD1B10" w:rsidP="00FD1B10">
      <w:pPr>
        <w:rPr>
          <w:rFonts w:ascii="Calibri" w:hAnsi="Calibri" w:cs="Calibri"/>
        </w:rPr>
      </w:pPr>
    </w:p>
    <w:tbl>
      <w:tblPr>
        <w:tblStyle w:val="TableGrid"/>
        <w:tblW w:w="0" w:type="auto"/>
        <w:tblLook w:val="04A0" w:firstRow="1" w:lastRow="0" w:firstColumn="1" w:lastColumn="0" w:noHBand="0" w:noVBand="1"/>
      </w:tblPr>
      <w:tblGrid>
        <w:gridCol w:w="669"/>
        <w:gridCol w:w="703"/>
        <w:gridCol w:w="7644"/>
      </w:tblGrid>
      <w:tr w:rsidR="00FD1B10" w:rsidRPr="009A4EAC" w14:paraId="6A7C1DB1" w14:textId="77777777" w:rsidTr="00FE6030">
        <w:tc>
          <w:tcPr>
            <w:tcW w:w="669" w:type="dxa"/>
          </w:tcPr>
          <w:p w14:paraId="48C1CE1E" w14:textId="77777777" w:rsidR="00FD1B10" w:rsidRPr="009A4EAC" w:rsidRDefault="00FD1B10" w:rsidP="00B5063A">
            <w:pPr>
              <w:rPr>
                <w:rFonts w:ascii="Calibri" w:hAnsi="Calibri" w:cs="Calibri"/>
                <w:b/>
                <w:color w:val="0070C0"/>
              </w:rPr>
            </w:pPr>
            <w:r w:rsidRPr="009A4EAC">
              <w:rPr>
                <w:rFonts w:ascii="Calibri" w:hAnsi="Calibri" w:cs="Calibri"/>
                <w:b/>
                <w:color w:val="0070C0"/>
              </w:rPr>
              <w:t>1.</w:t>
            </w:r>
          </w:p>
        </w:tc>
        <w:tc>
          <w:tcPr>
            <w:tcW w:w="8347" w:type="dxa"/>
            <w:gridSpan w:val="2"/>
          </w:tcPr>
          <w:p w14:paraId="4E0D2CCA" w14:textId="77777777" w:rsidR="00FD1B10" w:rsidRPr="009A4EAC" w:rsidRDefault="00FD1B10" w:rsidP="00B5063A">
            <w:pPr>
              <w:rPr>
                <w:rFonts w:ascii="Calibri" w:hAnsi="Calibri" w:cs="Calibri"/>
                <w:b/>
                <w:color w:val="0070C0"/>
              </w:rPr>
            </w:pPr>
            <w:r w:rsidRPr="009A4EAC">
              <w:rPr>
                <w:rFonts w:ascii="Calibri" w:hAnsi="Calibri" w:cs="Calibri"/>
                <w:b/>
                <w:color w:val="0070C0"/>
              </w:rPr>
              <w:t>Notes</w:t>
            </w:r>
            <w:r w:rsidR="001372F8" w:rsidRPr="009A4EAC">
              <w:rPr>
                <w:rFonts w:ascii="Calibri" w:hAnsi="Calibri" w:cs="Calibri"/>
                <w:b/>
                <w:color w:val="0070C0"/>
              </w:rPr>
              <w:t xml:space="preserve"> of meeting held on 29th June</w:t>
            </w:r>
            <w:r w:rsidR="004202A8" w:rsidRPr="009A4EAC">
              <w:rPr>
                <w:rFonts w:ascii="Calibri" w:hAnsi="Calibri" w:cs="Calibri"/>
                <w:b/>
                <w:color w:val="0070C0"/>
              </w:rPr>
              <w:t xml:space="preserve"> 2023</w:t>
            </w:r>
          </w:p>
        </w:tc>
      </w:tr>
      <w:tr w:rsidR="00FD1B10" w:rsidRPr="009A4EAC" w14:paraId="34F63A69" w14:textId="77777777" w:rsidTr="00FE6030">
        <w:tc>
          <w:tcPr>
            <w:tcW w:w="669" w:type="dxa"/>
          </w:tcPr>
          <w:p w14:paraId="368C071D" w14:textId="77777777" w:rsidR="00FD1B10" w:rsidRPr="009A4EAC" w:rsidRDefault="00FD1B10" w:rsidP="00B5063A">
            <w:pPr>
              <w:rPr>
                <w:rFonts w:ascii="Calibri" w:hAnsi="Calibri" w:cs="Calibri"/>
              </w:rPr>
            </w:pPr>
          </w:p>
        </w:tc>
        <w:tc>
          <w:tcPr>
            <w:tcW w:w="8347" w:type="dxa"/>
            <w:gridSpan w:val="2"/>
          </w:tcPr>
          <w:p w14:paraId="34F9A805" w14:textId="153D32DD" w:rsidR="00FD1B10" w:rsidRPr="009A4EAC" w:rsidRDefault="00FD1B10" w:rsidP="00B5063A">
            <w:pPr>
              <w:rPr>
                <w:rFonts w:ascii="Calibri" w:hAnsi="Calibri" w:cs="Calibri"/>
              </w:rPr>
            </w:pPr>
            <w:r w:rsidRPr="009A4EAC">
              <w:rPr>
                <w:rFonts w:ascii="Calibri" w:hAnsi="Calibri" w:cs="Calibri"/>
              </w:rPr>
              <w:t>The notes, having been previously circulated, were agreed.</w:t>
            </w:r>
            <w:r w:rsidR="001372F8" w:rsidRPr="009A4EAC">
              <w:rPr>
                <w:rFonts w:ascii="Calibri" w:hAnsi="Calibri" w:cs="Calibri"/>
              </w:rPr>
              <w:t xml:space="preserve"> Welcome </w:t>
            </w:r>
            <w:r w:rsidR="008E482E">
              <w:rPr>
                <w:rFonts w:ascii="Calibri" w:hAnsi="Calibri" w:cs="Calibri"/>
              </w:rPr>
              <w:t xml:space="preserve">new member </w:t>
            </w:r>
            <w:r w:rsidR="001372F8" w:rsidRPr="009A4EAC">
              <w:rPr>
                <w:rFonts w:ascii="Calibri" w:hAnsi="Calibri" w:cs="Calibri"/>
              </w:rPr>
              <w:t xml:space="preserve">Mark Brown </w:t>
            </w:r>
          </w:p>
          <w:p w14:paraId="68AFA267" w14:textId="77777777" w:rsidR="00D22BE7" w:rsidRPr="009A4EAC" w:rsidRDefault="00D22BE7" w:rsidP="00B5063A">
            <w:pPr>
              <w:rPr>
                <w:rFonts w:ascii="Calibri" w:hAnsi="Calibri" w:cs="Calibri"/>
              </w:rPr>
            </w:pPr>
          </w:p>
        </w:tc>
      </w:tr>
      <w:tr w:rsidR="00FD1B10" w:rsidRPr="009A4EAC" w14:paraId="4D0A4A8B" w14:textId="77777777" w:rsidTr="00FE6030">
        <w:tc>
          <w:tcPr>
            <w:tcW w:w="669" w:type="dxa"/>
          </w:tcPr>
          <w:p w14:paraId="652BA4AF" w14:textId="77777777" w:rsidR="00FD1B10" w:rsidRPr="009A4EAC" w:rsidRDefault="00FD1B10" w:rsidP="00B5063A">
            <w:pPr>
              <w:rPr>
                <w:rFonts w:ascii="Calibri" w:hAnsi="Calibri" w:cs="Calibri"/>
                <w:b/>
                <w:color w:val="0070C0"/>
              </w:rPr>
            </w:pPr>
            <w:r w:rsidRPr="009A4EAC">
              <w:rPr>
                <w:rFonts w:ascii="Calibri" w:hAnsi="Calibri" w:cs="Calibri"/>
                <w:b/>
                <w:color w:val="0070C0"/>
              </w:rPr>
              <w:t>2.</w:t>
            </w:r>
          </w:p>
        </w:tc>
        <w:tc>
          <w:tcPr>
            <w:tcW w:w="8347" w:type="dxa"/>
            <w:gridSpan w:val="2"/>
          </w:tcPr>
          <w:p w14:paraId="5659C5E8" w14:textId="77777777" w:rsidR="00FD1B10" w:rsidRPr="009A4EAC" w:rsidRDefault="00FD1B10" w:rsidP="001372F8">
            <w:pPr>
              <w:rPr>
                <w:rFonts w:ascii="Calibri" w:hAnsi="Calibri" w:cs="Calibri"/>
                <w:b/>
                <w:color w:val="0070C0"/>
              </w:rPr>
            </w:pPr>
            <w:r w:rsidRPr="009A4EAC">
              <w:rPr>
                <w:rFonts w:ascii="Calibri" w:hAnsi="Calibri" w:cs="Calibri"/>
                <w:b/>
                <w:color w:val="0070C0"/>
              </w:rPr>
              <w:t>Review</w:t>
            </w:r>
            <w:r w:rsidR="00F62A28" w:rsidRPr="009A4EAC">
              <w:rPr>
                <w:rFonts w:ascii="Calibri" w:hAnsi="Calibri" w:cs="Calibri"/>
                <w:b/>
                <w:color w:val="0070C0"/>
              </w:rPr>
              <w:t xml:space="preserve"> actions from meeting held on </w:t>
            </w:r>
            <w:r w:rsidR="001372F8" w:rsidRPr="009A4EAC">
              <w:rPr>
                <w:rFonts w:ascii="Calibri" w:hAnsi="Calibri" w:cs="Calibri"/>
                <w:b/>
                <w:color w:val="0070C0"/>
              </w:rPr>
              <w:t>29th June</w:t>
            </w:r>
            <w:r w:rsidR="00F62A28" w:rsidRPr="009A4EAC">
              <w:rPr>
                <w:rFonts w:ascii="Calibri" w:hAnsi="Calibri" w:cs="Calibri"/>
                <w:b/>
                <w:color w:val="0070C0"/>
              </w:rPr>
              <w:t xml:space="preserve"> 2023</w:t>
            </w:r>
          </w:p>
        </w:tc>
      </w:tr>
      <w:tr w:rsidR="00FD1B10" w:rsidRPr="009A4EAC" w14:paraId="12AA0077" w14:textId="77777777" w:rsidTr="00FE6030">
        <w:tc>
          <w:tcPr>
            <w:tcW w:w="669" w:type="dxa"/>
          </w:tcPr>
          <w:p w14:paraId="1EDA9A9A" w14:textId="77777777" w:rsidR="00FD1B10" w:rsidRPr="009A4EAC" w:rsidRDefault="00FD1B10" w:rsidP="00B5063A">
            <w:pPr>
              <w:rPr>
                <w:rFonts w:ascii="Calibri" w:hAnsi="Calibri" w:cs="Calibri"/>
              </w:rPr>
            </w:pPr>
          </w:p>
        </w:tc>
        <w:tc>
          <w:tcPr>
            <w:tcW w:w="8347" w:type="dxa"/>
            <w:gridSpan w:val="2"/>
          </w:tcPr>
          <w:p w14:paraId="4369D332" w14:textId="77777777" w:rsidR="00FD1B10" w:rsidRPr="009A4EAC" w:rsidRDefault="00FD1B10" w:rsidP="00B5063A">
            <w:pPr>
              <w:rPr>
                <w:rFonts w:ascii="Calibri" w:hAnsi="Calibri" w:cs="Calibri"/>
              </w:rPr>
            </w:pPr>
            <w:r w:rsidRPr="009A4EAC">
              <w:rPr>
                <w:rFonts w:ascii="Calibri" w:hAnsi="Calibri" w:cs="Calibri"/>
              </w:rPr>
              <w:t>All actions were reviewed and noted as completed or in progress.</w:t>
            </w:r>
          </w:p>
          <w:p w14:paraId="4DD8096B" w14:textId="77777777" w:rsidR="00FD1B10" w:rsidRPr="009A4EAC" w:rsidRDefault="00FD1B10" w:rsidP="00B5063A">
            <w:pPr>
              <w:rPr>
                <w:rFonts w:ascii="Calibri" w:hAnsi="Calibri" w:cs="Calibri"/>
              </w:rPr>
            </w:pPr>
            <w:r w:rsidRPr="009A4EAC">
              <w:rPr>
                <w:rFonts w:ascii="Calibri" w:hAnsi="Calibri" w:cs="Calibri"/>
              </w:rPr>
              <w:t>Specific actions highlighted:</w:t>
            </w:r>
          </w:p>
          <w:p w14:paraId="73EE290E" w14:textId="77777777" w:rsidR="00FD1B10" w:rsidRPr="009A4EAC" w:rsidRDefault="001372F8" w:rsidP="001372F8">
            <w:pPr>
              <w:pStyle w:val="ListParagraph"/>
              <w:numPr>
                <w:ilvl w:val="0"/>
                <w:numId w:val="6"/>
              </w:numPr>
              <w:rPr>
                <w:rFonts w:ascii="Calibri" w:hAnsi="Calibri" w:cs="Calibri"/>
                <w:color w:val="FFC000"/>
              </w:rPr>
            </w:pPr>
            <w:r w:rsidRPr="009A4EAC">
              <w:rPr>
                <w:rFonts w:ascii="Calibri" w:hAnsi="Calibri" w:cs="Calibri"/>
              </w:rPr>
              <w:t>New Social Prescribe</w:t>
            </w:r>
            <w:r w:rsidR="0038581D">
              <w:rPr>
                <w:rFonts w:ascii="Calibri" w:hAnsi="Calibri" w:cs="Calibri"/>
              </w:rPr>
              <w:t>r</w:t>
            </w:r>
            <w:r w:rsidRPr="009A4EAC">
              <w:rPr>
                <w:rFonts w:ascii="Calibri" w:hAnsi="Calibri" w:cs="Calibri"/>
              </w:rPr>
              <w:t xml:space="preserve"> will be starting </w:t>
            </w:r>
            <w:proofErr w:type="gramStart"/>
            <w:r w:rsidRPr="009A4EAC">
              <w:rPr>
                <w:rFonts w:ascii="Calibri" w:hAnsi="Calibri" w:cs="Calibri"/>
              </w:rPr>
              <w:t>in the near future</w:t>
            </w:r>
            <w:proofErr w:type="gramEnd"/>
            <w:r w:rsidRPr="009A4EAC">
              <w:rPr>
                <w:rFonts w:ascii="Calibri" w:hAnsi="Calibri" w:cs="Calibri"/>
              </w:rPr>
              <w:t xml:space="preserve"> </w:t>
            </w:r>
            <w:r w:rsidRPr="009A4EAC">
              <w:rPr>
                <w:rFonts w:ascii="Calibri" w:hAnsi="Calibri" w:cs="Calibri"/>
                <w:color w:val="FFC000"/>
              </w:rPr>
              <w:t xml:space="preserve">– PPG request to add a description of Roles to website. </w:t>
            </w:r>
            <w:r w:rsidRPr="009A4EAC">
              <w:rPr>
                <w:rFonts w:ascii="Calibri" w:hAnsi="Calibri" w:cs="Calibri"/>
                <w:color w:val="92D050"/>
              </w:rPr>
              <w:t>Completed</w:t>
            </w:r>
          </w:p>
        </w:tc>
      </w:tr>
      <w:tr w:rsidR="00FD1B10" w:rsidRPr="009A4EAC" w14:paraId="70CC18EC" w14:textId="77777777" w:rsidTr="00FE6030">
        <w:tc>
          <w:tcPr>
            <w:tcW w:w="669" w:type="dxa"/>
          </w:tcPr>
          <w:p w14:paraId="1EE08ACE" w14:textId="77777777" w:rsidR="00FD1B10" w:rsidRPr="009A4EAC" w:rsidRDefault="00FE6030" w:rsidP="00B5063A">
            <w:pPr>
              <w:rPr>
                <w:rFonts w:ascii="Calibri" w:hAnsi="Calibri" w:cs="Calibri"/>
                <w:b/>
                <w:color w:val="0070C0"/>
              </w:rPr>
            </w:pPr>
            <w:r w:rsidRPr="009A4EAC">
              <w:rPr>
                <w:rFonts w:ascii="Calibri" w:hAnsi="Calibri" w:cs="Calibri"/>
                <w:b/>
                <w:color w:val="0070C0"/>
              </w:rPr>
              <w:t>3.</w:t>
            </w:r>
          </w:p>
        </w:tc>
        <w:tc>
          <w:tcPr>
            <w:tcW w:w="8347" w:type="dxa"/>
            <w:gridSpan w:val="2"/>
          </w:tcPr>
          <w:p w14:paraId="2739D5CE" w14:textId="77777777" w:rsidR="00FD1B10" w:rsidRPr="009A4EAC" w:rsidRDefault="00FD1B10" w:rsidP="00B5063A">
            <w:pPr>
              <w:rPr>
                <w:rFonts w:ascii="Calibri" w:hAnsi="Calibri" w:cs="Calibri"/>
                <w:b/>
                <w:color w:val="0070C0"/>
              </w:rPr>
            </w:pPr>
            <w:r w:rsidRPr="009A4EAC">
              <w:rPr>
                <w:rFonts w:ascii="Calibri" w:hAnsi="Calibri" w:cs="Calibri"/>
                <w:b/>
                <w:color w:val="0070C0"/>
              </w:rPr>
              <w:t>Update from Practice</w:t>
            </w:r>
          </w:p>
        </w:tc>
      </w:tr>
      <w:tr w:rsidR="00D22BE7" w:rsidRPr="009A4EAC" w14:paraId="5721763F" w14:textId="77777777" w:rsidTr="00FE6030">
        <w:tc>
          <w:tcPr>
            <w:tcW w:w="669" w:type="dxa"/>
          </w:tcPr>
          <w:p w14:paraId="60E514D0" w14:textId="77777777" w:rsidR="00D22BE7" w:rsidRPr="009A4EAC" w:rsidRDefault="00D22BE7" w:rsidP="00B5063A">
            <w:pPr>
              <w:rPr>
                <w:rFonts w:ascii="Calibri" w:hAnsi="Calibri" w:cs="Calibri"/>
              </w:rPr>
            </w:pPr>
          </w:p>
        </w:tc>
        <w:tc>
          <w:tcPr>
            <w:tcW w:w="703" w:type="dxa"/>
          </w:tcPr>
          <w:p w14:paraId="4F5C4BCC" w14:textId="77777777" w:rsidR="00D22BE7" w:rsidRPr="009A4EAC" w:rsidRDefault="00D22BE7" w:rsidP="00B5063A">
            <w:pPr>
              <w:rPr>
                <w:rFonts w:ascii="Calibri" w:hAnsi="Calibri" w:cs="Calibri"/>
                <w:b/>
              </w:rPr>
            </w:pPr>
            <w:r w:rsidRPr="009A4EAC">
              <w:rPr>
                <w:rFonts w:ascii="Calibri" w:hAnsi="Calibri" w:cs="Calibri"/>
                <w:b/>
              </w:rPr>
              <w:t>4.1</w:t>
            </w:r>
          </w:p>
        </w:tc>
        <w:tc>
          <w:tcPr>
            <w:tcW w:w="7644" w:type="dxa"/>
          </w:tcPr>
          <w:p w14:paraId="22D4C1F4" w14:textId="77777777" w:rsidR="00D22BE7" w:rsidRPr="009A4EAC" w:rsidRDefault="00D22BE7" w:rsidP="00B5063A">
            <w:pPr>
              <w:rPr>
                <w:rFonts w:ascii="Calibri" w:hAnsi="Calibri" w:cs="Calibri"/>
                <w:b/>
              </w:rPr>
            </w:pPr>
            <w:r w:rsidRPr="009A4EAC">
              <w:rPr>
                <w:rFonts w:ascii="Calibri" w:hAnsi="Calibri" w:cs="Calibri"/>
                <w:b/>
              </w:rPr>
              <w:t>Staff update</w:t>
            </w:r>
          </w:p>
        </w:tc>
      </w:tr>
      <w:tr w:rsidR="00FD1B10" w:rsidRPr="009A4EAC" w14:paraId="29BB2567" w14:textId="77777777" w:rsidTr="00FE6030">
        <w:tc>
          <w:tcPr>
            <w:tcW w:w="669" w:type="dxa"/>
          </w:tcPr>
          <w:p w14:paraId="39C2291A" w14:textId="77777777" w:rsidR="00FD1B10" w:rsidRPr="009A4EAC" w:rsidRDefault="00FD1B10" w:rsidP="00B5063A">
            <w:pPr>
              <w:rPr>
                <w:rFonts w:ascii="Calibri" w:hAnsi="Calibri" w:cs="Calibri"/>
              </w:rPr>
            </w:pPr>
          </w:p>
        </w:tc>
        <w:tc>
          <w:tcPr>
            <w:tcW w:w="703" w:type="dxa"/>
          </w:tcPr>
          <w:p w14:paraId="68AF9898" w14:textId="77777777" w:rsidR="00FD1B10" w:rsidRPr="009A4EAC" w:rsidRDefault="00FD1B10" w:rsidP="00B5063A">
            <w:pPr>
              <w:rPr>
                <w:rFonts w:ascii="Calibri" w:hAnsi="Calibri" w:cs="Calibri"/>
                <w:b/>
              </w:rPr>
            </w:pPr>
          </w:p>
        </w:tc>
        <w:tc>
          <w:tcPr>
            <w:tcW w:w="7644" w:type="dxa"/>
          </w:tcPr>
          <w:p w14:paraId="337DEA5E" w14:textId="77777777" w:rsidR="002A6DDB" w:rsidRDefault="002A6DDB" w:rsidP="002A6DDB">
            <w:pPr>
              <w:rPr>
                <w:rFonts w:ascii="Verdana" w:hAnsi="Verdana"/>
              </w:rPr>
            </w:pPr>
          </w:p>
          <w:p w14:paraId="0094E840" w14:textId="77777777" w:rsidR="002A6DDB" w:rsidRPr="002A6DDB" w:rsidRDefault="002A6DDB" w:rsidP="002A6DDB">
            <w:pPr>
              <w:rPr>
                <w:rFonts w:ascii="Calibri" w:hAnsi="Calibri" w:cs="Calibri"/>
              </w:rPr>
            </w:pPr>
            <w:r>
              <w:rPr>
                <w:rFonts w:ascii="Calibri" w:hAnsi="Calibri" w:cs="Calibri"/>
              </w:rPr>
              <w:t>Dr Vasdev updated the group Dr Jackson</w:t>
            </w:r>
            <w:r w:rsidR="0038581D">
              <w:rPr>
                <w:rFonts w:ascii="Calibri" w:hAnsi="Calibri" w:cs="Calibri"/>
              </w:rPr>
              <w:t>’s</w:t>
            </w:r>
            <w:r>
              <w:rPr>
                <w:rFonts w:ascii="Calibri" w:hAnsi="Calibri" w:cs="Calibri"/>
              </w:rPr>
              <w:t xml:space="preserve"> </w:t>
            </w:r>
            <w:r w:rsidR="0038581D">
              <w:rPr>
                <w:rFonts w:ascii="Calibri" w:hAnsi="Calibri" w:cs="Calibri"/>
              </w:rPr>
              <w:t>h</w:t>
            </w:r>
            <w:r>
              <w:rPr>
                <w:rFonts w:ascii="Calibri" w:hAnsi="Calibri" w:cs="Calibri"/>
              </w:rPr>
              <w:t xml:space="preserve">ealth – PPG asked the </w:t>
            </w:r>
            <w:r w:rsidR="0038581D">
              <w:rPr>
                <w:rFonts w:ascii="Calibri" w:hAnsi="Calibri" w:cs="Calibri"/>
              </w:rPr>
              <w:t>P</w:t>
            </w:r>
            <w:r>
              <w:rPr>
                <w:rFonts w:ascii="Calibri" w:hAnsi="Calibri" w:cs="Calibri"/>
              </w:rPr>
              <w:t>ractice to pass on their best wishes.</w:t>
            </w:r>
            <w:r w:rsidRPr="002A6DDB">
              <w:rPr>
                <w:rFonts w:ascii="Calibri" w:hAnsi="Calibri" w:cs="Calibri"/>
              </w:rPr>
              <w:t xml:space="preserve">  </w:t>
            </w:r>
          </w:p>
          <w:p w14:paraId="6B9E9964" w14:textId="77777777" w:rsidR="002A6DDB" w:rsidRPr="002A6DDB" w:rsidRDefault="002A6DDB" w:rsidP="002A6DDB">
            <w:pPr>
              <w:rPr>
                <w:rFonts w:ascii="Calibri" w:hAnsi="Calibri" w:cs="Calibri"/>
              </w:rPr>
            </w:pPr>
          </w:p>
          <w:p w14:paraId="3E6F8FBC" w14:textId="77777777" w:rsidR="002A6DDB" w:rsidRPr="002A6DDB" w:rsidRDefault="002A6DDB" w:rsidP="002A6DDB">
            <w:pPr>
              <w:rPr>
                <w:rFonts w:ascii="Calibri" w:hAnsi="Calibri" w:cs="Calibri"/>
              </w:rPr>
            </w:pPr>
            <w:r w:rsidRPr="002A6DDB">
              <w:rPr>
                <w:rFonts w:ascii="Calibri" w:hAnsi="Calibri" w:cs="Calibri"/>
              </w:rPr>
              <w:t xml:space="preserve">New signage has been put up </w:t>
            </w:r>
            <w:r w:rsidR="0038581D">
              <w:rPr>
                <w:rFonts w:ascii="Calibri" w:hAnsi="Calibri" w:cs="Calibri"/>
              </w:rPr>
              <w:t>o</w:t>
            </w:r>
            <w:r w:rsidRPr="002A6DDB">
              <w:rPr>
                <w:rFonts w:ascii="Calibri" w:hAnsi="Calibri" w:cs="Calibri"/>
              </w:rPr>
              <w:t>utside</w:t>
            </w:r>
            <w:r>
              <w:rPr>
                <w:rFonts w:ascii="Calibri" w:hAnsi="Calibri" w:cs="Calibri"/>
              </w:rPr>
              <w:t xml:space="preserve"> the Practice – new large sign which includes post code</w:t>
            </w:r>
            <w:r w:rsidRPr="002A6DDB">
              <w:rPr>
                <w:rFonts w:ascii="Calibri" w:hAnsi="Calibri" w:cs="Calibri"/>
              </w:rPr>
              <w:t xml:space="preserve"> and smaller sign with GP names and phone numbers by front door.</w:t>
            </w:r>
          </w:p>
          <w:p w14:paraId="58E9EECB" w14:textId="77777777" w:rsidR="002A6DDB" w:rsidRPr="002A6DDB" w:rsidRDefault="002A6DDB" w:rsidP="002A6DDB">
            <w:pPr>
              <w:rPr>
                <w:rFonts w:ascii="Calibri" w:hAnsi="Calibri" w:cs="Calibri"/>
              </w:rPr>
            </w:pPr>
          </w:p>
          <w:p w14:paraId="217AD73C" w14:textId="77777777" w:rsidR="002A6DDB" w:rsidRPr="002A6DDB" w:rsidRDefault="0038581D" w:rsidP="002A6DDB">
            <w:pPr>
              <w:rPr>
                <w:rFonts w:ascii="Calibri" w:hAnsi="Calibri" w:cs="Calibri"/>
              </w:rPr>
            </w:pPr>
            <w:r>
              <w:rPr>
                <w:rFonts w:ascii="Calibri" w:hAnsi="Calibri" w:cs="Calibri"/>
              </w:rPr>
              <w:t xml:space="preserve">SV </w:t>
            </w:r>
            <w:r w:rsidR="002A6DDB">
              <w:rPr>
                <w:rFonts w:ascii="Calibri" w:hAnsi="Calibri" w:cs="Calibri"/>
              </w:rPr>
              <w:t xml:space="preserve">updated the group regarding the situation to </w:t>
            </w:r>
            <w:r>
              <w:rPr>
                <w:rFonts w:ascii="Calibri" w:hAnsi="Calibri" w:cs="Calibri"/>
              </w:rPr>
              <w:t>l</w:t>
            </w:r>
            <w:r w:rsidR="002A6DDB" w:rsidRPr="002A6DDB">
              <w:rPr>
                <w:rFonts w:ascii="Calibri" w:hAnsi="Calibri" w:cs="Calibri"/>
              </w:rPr>
              <w:t xml:space="preserve">ong-term locum </w:t>
            </w:r>
            <w:r w:rsidR="002A6DDB">
              <w:rPr>
                <w:rFonts w:ascii="Calibri" w:hAnsi="Calibri" w:cs="Calibri"/>
              </w:rPr>
              <w:t>(Dr John Simmons) covering Dr Jackson</w:t>
            </w:r>
            <w:r w:rsidR="002A6DDB" w:rsidRPr="002A6DDB">
              <w:rPr>
                <w:rFonts w:ascii="Calibri" w:hAnsi="Calibri" w:cs="Calibri"/>
              </w:rPr>
              <w:t xml:space="preserve">’s patient list. </w:t>
            </w:r>
            <w:r w:rsidR="002A6DDB">
              <w:rPr>
                <w:rFonts w:ascii="Calibri" w:hAnsi="Calibri" w:cs="Calibri"/>
              </w:rPr>
              <w:t xml:space="preserve">Also </w:t>
            </w:r>
            <w:r>
              <w:rPr>
                <w:rFonts w:ascii="Calibri" w:hAnsi="Calibri" w:cs="Calibri"/>
              </w:rPr>
              <w:t xml:space="preserve">noted </w:t>
            </w:r>
            <w:r w:rsidR="002A6DDB">
              <w:rPr>
                <w:rFonts w:ascii="Calibri" w:hAnsi="Calibri" w:cs="Calibri"/>
              </w:rPr>
              <w:t xml:space="preserve">Dr Shears has </w:t>
            </w:r>
            <w:r w:rsidR="002A6DDB" w:rsidRPr="002A6DDB">
              <w:rPr>
                <w:rFonts w:ascii="Calibri" w:hAnsi="Calibri" w:cs="Calibri"/>
              </w:rPr>
              <w:t>bee</w:t>
            </w:r>
            <w:r w:rsidR="002A6DDB">
              <w:rPr>
                <w:rFonts w:ascii="Calibri" w:hAnsi="Calibri" w:cs="Calibri"/>
              </w:rPr>
              <w:t xml:space="preserve">n </w:t>
            </w:r>
            <w:r>
              <w:rPr>
                <w:rFonts w:ascii="Calibri" w:hAnsi="Calibri" w:cs="Calibri"/>
              </w:rPr>
              <w:t xml:space="preserve">providing locum sessions </w:t>
            </w:r>
            <w:r w:rsidR="002A6DDB">
              <w:rPr>
                <w:rFonts w:ascii="Calibri" w:hAnsi="Calibri" w:cs="Calibri"/>
              </w:rPr>
              <w:t>us prior to Dr Jackson</w:t>
            </w:r>
            <w:r>
              <w:rPr>
                <w:rFonts w:ascii="Calibri" w:hAnsi="Calibri" w:cs="Calibri"/>
              </w:rPr>
              <w:t>’s</w:t>
            </w:r>
            <w:r w:rsidR="002A6DDB">
              <w:rPr>
                <w:rFonts w:ascii="Calibri" w:hAnsi="Calibri" w:cs="Calibri"/>
              </w:rPr>
              <w:t xml:space="preserve"> absence.</w:t>
            </w:r>
          </w:p>
          <w:p w14:paraId="009FEB72" w14:textId="77777777" w:rsidR="002A6DDB" w:rsidRPr="002A6DDB" w:rsidRDefault="002A6DDB" w:rsidP="002A6DDB">
            <w:pPr>
              <w:rPr>
                <w:rFonts w:ascii="Calibri" w:hAnsi="Calibri" w:cs="Calibri"/>
              </w:rPr>
            </w:pPr>
          </w:p>
          <w:p w14:paraId="1218354E" w14:textId="77777777" w:rsidR="002A6DDB" w:rsidRDefault="0038581D" w:rsidP="002A6DDB">
            <w:pPr>
              <w:rPr>
                <w:rFonts w:ascii="Calibri" w:hAnsi="Calibri" w:cs="Calibri"/>
              </w:rPr>
            </w:pPr>
            <w:r>
              <w:rPr>
                <w:rFonts w:ascii="Calibri" w:hAnsi="Calibri" w:cs="Calibri"/>
              </w:rPr>
              <w:lastRenderedPageBreak/>
              <w:t xml:space="preserve">Introduction to </w:t>
            </w:r>
            <w:r w:rsidR="002A6DDB" w:rsidRPr="002A6DDB">
              <w:rPr>
                <w:rFonts w:ascii="Calibri" w:hAnsi="Calibri" w:cs="Calibri"/>
              </w:rPr>
              <w:t xml:space="preserve">Primary Care Network Transformation Manager – Nic Hone </w:t>
            </w:r>
            <w:r w:rsidR="002A6DDB">
              <w:rPr>
                <w:rFonts w:ascii="Calibri" w:hAnsi="Calibri" w:cs="Calibri"/>
              </w:rPr>
              <w:t>gave</w:t>
            </w:r>
            <w:r w:rsidR="002A6DDB" w:rsidRPr="002A6DDB">
              <w:rPr>
                <w:rFonts w:ascii="Calibri" w:hAnsi="Calibri" w:cs="Calibri"/>
              </w:rPr>
              <w:t xml:space="preserve"> an overview</w:t>
            </w:r>
            <w:r w:rsidR="002A6DDB">
              <w:rPr>
                <w:rFonts w:ascii="Calibri" w:hAnsi="Calibri" w:cs="Calibri"/>
              </w:rPr>
              <w:t xml:space="preserve"> of what her role involves. Nic talked about how both practices are working collaboratively</w:t>
            </w:r>
            <w:r w:rsidR="002A6DDB" w:rsidRPr="002A6DDB">
              <w:rPr>
                <w:rFonts w:ascii="Calibri" w:hAnsi="Calibri" w:cs="Calibri"/>
              </w:rPr>
              <w:t xml:space="preserve"> with Wave Leisure</w:t>
            </w:r>
            <w:r w:rsidR="002A6DDB">
              <w:rPr>
                <w:rFonts w:ascii="Calibri" w:hAnsi="Calibri" w:cs="Calibri"/>
              </w:rPr>
              <w:t xml:space="preserve"> on new services</w:t>
            </w:r>
            <w:r w:rsidR="002A6DDB" w:rsidRPr="002A6DDB">
              <w:rPr>
                <w:rFonts w:ascii="Calibri" w:hAnsi="Calibri" w:cs="Calibri"/>
              </w:rPr>
              <w:t>.</w:t>
            </w:r>
          </w:p>
          <w:p w14:paraId="45C1B05A" w14:textId="77777777" w:rsidR="002A6DDB" w:rsidRDefault="002A6DDB" w:rsidP="002A6DDB">
            <w:pPr>
              <w:rPr>
                <w:rFonts w:ascii="Calibri" w:hAnsi="Calibri" w:cs="Calibri"/>
              </w:rPr>
            </w:pPr>
            <w:r>
              <w:rPr>
                <w:rFonts w:ascii="Calibri" w:hAnsi="Calibri" w:cs="Calibri"/>
              </w:rPr>
              <w:t xml:space="preserve">The practices are currently working on a new Health and Wellbeing </w:t>
            </w:r>
            <w:proofErr w:type="gramStart"/>
            <w:r>
              <w:rPr>
                <w:rFonts w:ascii="Calibri" w:hAnsi="Calibri" w:cs="Calibri"/>
              </w:rPr>
              <w:t>12 week</w:t>
            </w:r>
            <w:proofErr w:type="gramEnd"/>
            <w:r>
              <w:rPr>
                <w:rFonts w:ascii="Calibri" w:hAnsi="Calibri" w:cs="Calibri"/>
              </w:rPr>
              <w:t xml:space="preserve"> course for patient</w:t>
            </w:r>
            <w:r w:rsidR="0038581D">
              <w:rPr>
                <w:rFonts w:ascii="Calibri" w:hAnsi="Calibri" w:cs="Calibri"/>
              </w:rPr>
              <w:t>s</w:t>
            </w:r>
            <w:r>
              <w:rPr>
                <w:rFonts w:ascii="Calibri" w:hAnsi="Calibri" w:cs="Calibri"/>
              </w:rPr>
              <w:t xml:space="preserve"> with </w:t>
            </w:r>
            <w:r w:rsidR="0038581D">
              <w:rPr>
                <w:rFonts w:ascii="Calibri" w:hAnsi="Calibri" w:cs="Calibri"/>
              </w:rPr>
              <w:t>h</w:t>
            </w:r>
            <w:r>
              <w:rPr>
                <w:rFonts w:ascii="Calibri" w:hAnsi="Calibri" w:cs="Calibri"/>
              </w:rPr>
              <w:t xml:space="preserve">igh </w:t>
            </w:r>
            <w:r w:rsidR="0038581D">
              <w:rPr>
                <w:rFonts w:ascii="Calibri" w:hAnsi="Calibri" w:cs="Calibri"/>
              </w:rPr>
              <w:t>b</w:t>
            </w:r>
            <w:r>
              <w:rPr>
                <w:rFonts w:ascii="Calibri" w:hAnsi="Calibri" w:cs="Calibri"/>
              </w:rPr>
              <w:t xml:space="preserve">lood </w:t>
            </w:r>
            <w:r w:rsidR="0038581D">
              <w:rPr>
                <w:rFonts w:ascii="Calibri" w:hAnsi="Calibri" w:cs="Calibri"/>
              </w:rPr>
              <w:t>p</w:t>
            </w:r>
            <w:r>
              <w:rPr>
                <w:rFonts w:ascii="Calibri" w:hAnsi="Calibri" w:cs="Calibri"/>
              </w:rPr>
              <w:t xml:space="preserve">ressure. </w:t>
            </w:r>
            <w:r w:rsidR="0038581D">
              <w:rPr>
                <w:rFonts w:ascii="Calibri" w:hAnsi="Calibri" w:cs="Calibri"/>
              </w:rPr>
              <w:t>Nic</w:t>
            </w:r>
            <w:r>
              <w:rPr>
                <w:rFonts w:ascii="Calibri" w:hAnsi="Calibri" w:cs="Calibri"/>
              </w:rPr>
              <w:t xml:space="preserve"> has been working with the ICB with regards to improving </w:t>
            </w:r>
            <w:r w:rsidR="0038581D">
              <w:rPr>
                <w:rFonts w:ascii="Calibri" w:hAnsi="Calibri" w:cs="Calibri"/>
              </w:rPr>
              <w:t>a</w:t>
            </w:r>
            <w:r>
              <w:rPr>
                <w:rFonts w:ascii="Calibri" w:hAnsi="Calibri" w:cs="Calibri"/>
              </w:rPr>
              <w:t xml:space="preserve">ccess to the surgeries, </w:t>
            </w:r>
            <w:r w:rsidR="0038581D">
              <w:rPr>
                <w:rFonts w:ascii="Calibri" w:hAnsi="Calibri" w:cs="Calibri"/>
              </w:rPr>
              <w:t>and the Practice’s new Patient Triage model has been welcomed as a positive approach to improving access.</w:t>
            </w:r>
          </w:p>
          <w:p w14:paraId="329748D2" w14:textId="77777777" w:rsidR="0038581D" w:rsidRPr="002A6DDB" w:rsidRDefault="0038581D" w:rsidP="002A6DDB">
            <w:pPr>
              <w:rPr>
                <w:rFonts w:ascii="Calibri" w:hAnsi="Calibri" w:cs="Calibri"/>
              </w:rPr>
            </w:pPr>
          </w:p>
          <w:p w14:paraId="70D17375" w14:textId="77777777" w:rsidR="002A6DDB" w:rsidRPr="002A6DDB" w:rsidRDefault="002A6DDB" w:rsidP="002A6DDB">
            <w:pPr>
              <w:rPr>
                <w:rFonts w:ascii="Calibri" w:hAnsi="Calibri" w:cs="Calibri"/>
              </w:rPr>
            </w:pPr>
            <w:r>
              <w:rPr>
                <w:rFonts w:ascii="Calibri" w:hAnsi="Calibri" w:cs="Calibri"/>
              </w:rPr>
              <w:t xml:space="preserve">The Practice has now employed a new </w:t>
            </w:r>
            <w:r w:rsidRPr="002A6DDB">
              <w:rPr>
                <w:rFonts w:ascii="Calibri" w:hAnsi="Calibri" w:cs="Calibri"/>
              </w:rPr>
              <w:t>Social Prescriber</w:t>
            </w:r>
            <w:r>
              <w:rPr>
                <w:rFonts w:ascii="Calibri" w:hAnsi="Calibri" w:cs="Calibri"/>
              </w:rPr>
              <w:t xml:space="preserve"> link worker</w:t>
            </w:r>
            <w:r w:rsidRPr="002A6DDB">
              <w:rPr>
                <w:rFonts w:ascii="Calibri" w:hAnsi="Calibri" w:cs="Calibri"/>
              </w:rPr>
              <w:t xml:space="preserve"> –</w:t>
            </w:r>
            <w:r>
              <w:rPr>
                <w:rFonts w:ascii="Calibri" w:hAnsi="Calibri" w:cs="Calibri"/>
              </w:rPr>
              <w:t xml:space="preserve"> Grainne </w:t>
            </w:r>
            <w:proofErr w:type="spellStart"/>
            <w:r>
              <w:rPr>
                <w:rFonts w:ascii="Calibri" w:hAnsi="Calibri" w:cs="Calibri"/>
              </w:rPr>
              <w:t>O’Kill</w:t>
            </w:r>
            <w:proofErr w:type="spellEnd"/>
            <w:r>
              <w:rPr>
                <w:rFonts w:ascii="Calibri" w:hAnsi="Calibri" w:cs="Calibri"/>
              </w:rPr>
              <w:t xml:space="preserve">. Grainne comes with a wealth of knowledge and a description of her role can be found on the </w:t>
            </w:r>
            <w:r w:rsidR="0038581D">
              <w:rPr>
                <w:rFonts w:ascii="Calibri" w:hAnsi="Calibri" w:cs="Calibri"/>
              </w:rPr>
              <w:t xml:space="preserve">Practice’s </w:t>
            </w:r>
            <w:r>
              <w:rPr>
                <w:rFonts w:ascii="Calibri" w:hAnsi="Calibri" w:cs="Calibri"/>
              </w:rPr>
              <w:t>website.</w:t>
            </w:r>
          </w:p>
          <w:p w14:paraId="2E47412C" w14:textId="77777777" w:rsidR="002A6DDB" w:rsidRPr="002A6DDB" w:rsidRDefault="002A6DDB" w:rsidP="002A6DDB">
            <w:pPr>
              <w:rPr>
                <w:rFonts w:ascii="Calibri" w:hAnsi="Calibri" w:cs="Calibri"/>
              </w:rPr>
            </w:pPr>
          </w:p>
          <w:p w14:paraId="7E9BFD96" w14:textId="77777777" w:rsidR="002A6DDB" w:rsidRPr="002A6DDB" w:rsidRDefault="002A6DDB" w:rsidP="002A6DDB">
            <w:pPr>
              <w:rPr>
                <w:rFonts w:ascii="Calibri" w:hAnsi="Calibri" w:cs="Calibri"/>
              </w:rPr>
            </w:pPr>
            <w:r>
              <w:rPr>
                <w:rFonts w:ascii="Calibri" w:hAnsi="Calibri" w:cs="Calibri"/>
              </w:rPr>
              <w:t xml:space="preserve">The Practice has welcomed a new Practice Nurse – Nic Gardener. Nic brings a wealth of experience to the Practice. Alongside Nic, the treatment room also </w:t>
            </w:r>
            <w:r w:rsidRPr="002A6DDB">
              <w:rPr>
                <w:rFonts w:ascii="Calibri" w:hAnsi="Calibri" w:cs="Calibri"/>
              </w:rPr>
              <w:t>welcome</w:t>
            </w:r>
            <w:r>
              <w:rPr>
                <w:rFonts w:ascii="Calibri" w:hAnsi="Calibri" w:cs="Calibri"/>
              </w:rPr>
              <w:t>s</w:t>
            </w:r>
            <w:r w:rsidRPr="002A6DDB">
              <w:rPr>
                <w:rFonts w:ascii="Calibri" w:hAnsi="Calibri" w:cs="Calibri"/>
              </w:rPr>
              <w:t xml:space="preserve"> two new bank Phlebotomists, and </w:t>
            </w:r>
            <w:r w:rsidR="0038581D">
              <w:rPr>
                <w:rFonts w:ascii="Calibri" w:hAnsi="Calibri" w:cs="Calibri"/>
              </w:rPr>
              <w:t>two internal members of staff have now completed Phlebotomy training and are able to provide locum cover.</w:t>
            </w:r>
            <w:r>
              <w:rPr>
                <w:rFonts w:ascii="Calibri" w:hAnsi="Calibri" w:cs="Calibri"/>
              </w:rPr>
              <w:t xml:space="preserve"> </w:t>
            </w:r>
            <w:r w:rsidR="0038581D">
              <w:rPr>
                <w:rFonts w:ascii="Calibri" w:hAnsi="Calibri" w:cs="Calibri"/>
              </w:rPr>
              <w:t>Noted the Treatment Room has experienced high levels of sickness in recent months</w:t>
            </w:r>
            <w:r>
              <w:rPr>
                <w:rFonts w:ascii="Calibri" w:hAnsi="Calibri" w:cs="Calibri"/>
              </w:rPr>
              <w:t>.</w:t>
            </w:r>
          </w:p>
          <w:p w14:paraId="415C6412" w14:textId="77777777" w:rsidR="002A6DDB" w:rsidRPr="002A6DDB" w:rsidRDefault="002A6DDB" w:rsidP="002A6DDB">
            <w:pPr>
              <w:rPr>
                <w:rFonts w:ascii="Calibri" w:hAnsi="Calibri" w:cs="Calibri"/>
              </w:rPr>
            </w:pPr>
          </w:p>
          <w:p w14:paraId="1077D4B1" w14:textId="77777777" w:rsidR="002A6DDB" w:rsidRPr="002A6DDB" w:rsidRDefault="0038581D" w:rsidP="002A6DDB">
            <w:pPr>
              <w:rPr>
                <w:rFonts w:ascii="Calibri" w:hAnsi="Calibri" w:cs="Calibri"/>
              </w:rPr>
            </w:pPr>
            <w:r>
              <w:rPr>
                <w:rFonts w:ascii="Calibri" w:hAnsi="Calibri" w:cs="Calibri"/>
              </w:rPr>
              <w:t>There have been a</w:t>
            </w:r>
            <w:r w:rsidR="002A6DDB" w:rsidRPr="002A6DDB">
              <w:rPr>
                <w:rFonts w:ascii="Calibri" w:hAnsi="Calibri" w:cs="Calibri"/>
              </w:rPr>
              <w:t xml:space="preserve"> lot of internal changes, to acknowledge ever changing landscape and to improve efficiency.</w:t>
            </w:r>
            <w:r w:rsidR="002A6DDB">
              <w:rPr>
                <w:rFonts w:ascii="Calibri" w:hAnsi="Calibri" w:cs="Calibri"/>
              </w:rPr>
              <w:t xml:space="preserve"> </w:t>
            </w:r>
            <w:r w:rsidR="002A6DDB" w:rsidRPr="002A6DDB">
              <w:rPr>
                <w:rFonts w:ascii="Calibri" w:hAnsi="Calibri" w:cs="Calibri"/>
              </w:rPr>
              <w:t xml:space="preserve">Currently </w:t>
            </w:r>
            <w:r w:rsidR="002A6DDB">
              <w:rPr>
                <w:rFonts w:ascii="Calibri" w:hAnsi="Calibri" w:cs="Calibri"/>
              </w:rPr>
              <w:t xml:space="preserve">the </w:t>
            </w:r>
            <w:r>
              <w:rPr>
                <w:rFonts w:ascii="Calibri" w:hAnsi="Calibri" w:cs="Calibri"/>
              </w:rPr>
              <w:t>P</w:t>
            </w:r>
            <w:r w:rsidR="002A6DDB">
              <w:rPr>
                <w:rFonts w:ascii="Calibri" w:hAnsi="Calibri" w:cs="Calibri"/>
              </w:rPr>
              <w:t xml:space="preserve">ractice is </w:t>
            </w:r>
            <w:r w:rsidR="002A6DDB" w:rsidRPr="002A6DDB">
              <w:rPr>
                <w:rFonts w:ascii="Calibri" w:hAnsi="Calibri" w:cs="Calibri"/>
              </w:rPr>
              <w:t>advertising for an additional Salaried GP to bo</w:t>
            </w:r>
            <w:r w:rsidR="002A6DDB">
              <w:rPr>
                <w:rFonts w:ascii="Calibri" w:hAnsi="Calibri" w:cs="Calibri"/>
              </w:rPr>
              <w:t>ost the clinical workforce team and a</w:t>
            </w:r>
            <w:r>
              <w:rPr>
                <w:rFonts w:ascii="Calibri" w:hAnsi="Calibri" w:cs="Calibri"/>
              </w:rPr>
              <w:t xml:space="preserve">n </w:t>
            </w:r>
            <w:proofErr w:type="spellStart"/>
            <w:r>
              <w:rPr>
                <w:rFonts w:ascii="Calibri" w:hAnsi="Calibri" w:cs="Calibri"/>
              </w:rPr>
              <w:t>Administraor</w:t>
            </w:r>
            <w:proofErr w:type="spellEnd"/>
            <w:r>
              <w:rPr>
                <w:rFonts w:ascii="Calibri" w:hAnsi="Calibri" w:cs="Calibri"/>
              </w:rPr>
              <w:t>/C</w:t>
            </w:r>
            <w:r w:rsidR="002A6DDB">
              <w:rPr>
                <w:rFonts w:ascii="Calibri" w:hAnsi="Calibri" w:cs="Calibri"/>
              </w:rPr>
              <w:t xml:space="preserve">ollator. The </w:t>
            </w:r>
            <w:proofErr w:type="gramStart"/>
            <w:r w:rsidR="002A6DDB">
              <w:rPr>
                <w:rFonts w:ascii="Calibri" w:hAnsi="Calibri" w:cs="Calibri"/>
              </w:rPr>
              <w:t>Practice  continues</w:t>
            </w:r>
            <w:proofErr w:type="gramEnd"/>
            <w:r w:rsidR="002A6DDB">
              <w:rPr>
                <w:rFonts w:ascii="Calibri" w:hAnsi="Calibri" w:cs="Calibri"/>
              </w:rPr>
              <w:t xml:space="preserve"> to succession plan for the future </w:t>
            </w:r>
          </w:p>
          <w:p w14:paraId="60274F15" w14:textId="77777777" w:rsidR="002A6DDB" w:rsidRPr="002A6DDB" w:rsidRDefault="002A6DDB" w:rsidP="002A6DDB">
            <w:pPr>
              <w:rPr>
                <w:rFonts w:ascii="Calibri" w:hAnsi="Calibri" w:cs="Calibri"/>
              </w:rPr>
            </w:pPr>
          </w:p>
          <w:p w14:paraId="5F11CF17" w14:textId="77777777" w:rsidR="002A6DDB" w:rsidRDefault="0038581D" w:rsidP="002A6DDB">
            <w:pPr>
              <w:rPr>
                <w:rFonts w:ascii="Verdana" w:hAnsi="Verdana"/>
              </w:rPr>
            </w:pPr>
            <w:r>
              <w:rPr>
                <w:rFonts w:ascii="Calibri" w:hAnsi="Calibri" w:cs="Calibri"/>
              </w:rPr>
              <w:t>T</w:t>
            </w:r>
            <w:r w:rsidR="002A6DDB">
              <w:rPr>
                <w:rFonts w:ascii="Calibri" w:hAnsi="Calibri" w:cs="Calibri"/>
              </w:rPr>
              <w:t xml:space="preserve">he </w:t>
            </w:r>
            <w:r>
              <w:rPr>
                <w:rFonts w:ascii="Calibri" w:hAnsi="Calibri" w:cs="Calibri"/>
              </w:rPr>
              <w:t>P</w:t>
            </w:r>
            <w:r w:rsidR="002A6DDB">
              <w:rPr>
                <w:rFonts w:ascii="Calibri" w:hAnsi="Calibri" w:cs="Calibri"/>
              </w:rPr>
              <w:t>ractice is a training practice</w:t>
            </w:r>
            <w:r>
              <w:rPr>
                <w:rFonts w:ascii="Calibri" w:hAnsi="Calibri" w:cs="Calibri"/>
              </w:rPr>
              <w:t xml:space="preserve"> and will continue to</w:t>
            </w:r>
            <w:r w:rsidR="002A6DDB">
              <w:rPr>
                <w:rFonts w:ascii="Calibri" w:hAnsi="Calibri" w:cs="Calibri"/>
              </w:rPr>
              <w:t xml:space="preserve"> welcome new </w:t>
            </w:r>
            <w:r w:rsidR="002A6DDB" w:rsidRPr="002A6DDB">
              <w:rPr>
                <w:rFonts w:ascii="Calibri" w:hAnsi="Calibri" w:cs="Calibri"/>
              </w:rPr>
              <w:t>Registrars</w:t>
            </w:r>
            <w:r w:rsidR="002A6DDB">
              <w:rPr>
                <w:rFonts w:ascii="Calibri" w:hAnsi="Calibri" w:cs="Calibri"/>
              </w:rPr>
              <w:t xml:space="preserve"> every 4 months</w:t>
            </w:r>
            <w:r>
              <w:rPr>
                <w:rFonts w:ascii="Calibri" w:hAnsi="Calibri" w:cs="Calibri"/>
              </w:rPr>
              <w:t>.</w:t>
            </w:r>
          </w:p>
          <w:p w14:paraId="494285DD" w14:textId="77777777" w:rsidR="002A6DDB" w:rsidRPr="002A6DDB" w:rsidRDefault="002A6DDB" w:rsidP="002A6DDB">
            <w:pPr>
              <w:rPr>
                <w:rFonts w:ascii="Calibri" w:hAnsi="Calibri" w:cs="Calibri"/>
              </w:rPr>
            </w:pPr>
          </w:p>
          <w:p w14:paraId="18164754" w14:textId="77777777" w:rsidR="009A4EAC" w:rsidRPr="009A4EAC" w:rsidRDefault="009A4EAC" w:rsidP="009A4EAC">
            <w:pPr>
              <w:pStyle w:val="ListParagraph"/>
              <w:ind w:left="360"/>
              <w:rPr>
                <w:rFonts w:ascii="Calibri" w:hAnsi="Calibri" w:cs="Calibri"/>
              </w:rPr>
            </w:pPr>
          </w:p>
        </w:tc>
      </w:tr>
      <w:tr w:rsidR="00FD1B10" w:rsidRPr="009A4EAC" w14:paraId="56DDB0F7" w14:textId="77777777" w:rsidTr="00FE6030">
        <w:tc>
          <w:tcPr>
            <w:tcW w:w="669" w:type="dxa"/>
          </w:tcPr>
          <w:p w14:paraId="0B96A9A0" w14:textId="77777777" w:rsidR="00FD1B10" w:rsidRPr="009A4EAC" w:rsidRDefault="009A4EAC" w:rsidP="00B5063A">
            <w:pPr>
              <w:rPr>
                <w:rFonts w:ascii="Calibri" w:hAnsi="Calibri" w:cs="Calibri"/>
                <w:b/>
                <w:color w:val="0070C0"/>
              </w:rPr>
            </w:pPr>
            <w:r w:rsidRPr="009A4EAC">
              <w:rPr>
                <w:rFonts w:ascii="Calibri" w:hAnsi="Calibri" w:cs="Calibri"/>
                <w:b/>
                <w:color w:val="0070C0"/>
              </w:rPr>
              <w:lastRenderedPageBreak/>
              <w:t>4.</w:t>
            </w:r>
          </w:p>
        </w:tc>
        <w:tc>
          <w:tcPr>
            <w:tcW w:w="8347" w:type="dxa"/>
            <w:gridSpan w:val="2"/>
          </w:tcPr>
          <w:p w14:paraId="2DF6245C" w14:textId="77777777" w:rsidR="00FD1B10" w:rsidRPr="009A4EAC" w:rsidRDefault="009A4EAC" w:rsidP="00B5063A">
            <w:pPr>
              <w:rPr>
                <w:rFonts w:ascii="Calibri" w:hAnsi="Calibri" w:cs="Calibri"/>
                <w:b/>
                <w:color w:val="0070C0"/>
              </w:rPr>
            </w:pPr>
            <w:r w:rsidRPr="009A4EAC">
              <w:rPr>
                <w:rFonts w:ascii="Calibri" w:hAnsi="Calibri" w:cs="Calibri"/>
                <w:b/>
                <w:color w:val="0070C0"/>
              </w:rPr>
              <w:t>Confidentiality at reception desk -LK</w:t>
            </w:r>
          </w:p>
        </w:tc>
      </w:tr>
      <w:tr w:rsidR="00FD1B10" w:rsidRPr="009A4EAC" w14:paraId="2478EA59" w14:textId="77777777" w:rsidTr="00FE6030">
        <w:tc>
          <w:tcPr>
            <w:tcW w:w="669" w:type="dxa"/>
          </w:tcPr>
          <w:p w14:paraId="11DAE1E1" w14:textId="77777777" w:rsidR="00FD1B10" w:rsidRPr="009A4EAC" w:rsidRDefault="00FD1B10" w:rsidP="00B5063A">
            <w:pPr>
              <w:rPr>
                <w:rFonts w:ascii="Calibri" w:hAnsi="Calibri" w:cs="Calibri"/>
              </w:rPr>
            </w:pPr>
          </w:p>
        </w:tc>
        <w:tc>
          <w:tcPr>
            <w:tcW w:w="8347" w:type="dxa"/>
            <w:gridSpan w:val="2"/>
          </w:tcPr>
          <w:p w14:paraId="151828AB" w14:textId="77777777" w:rsidR="00DB2BDC" w:rsidRPr="009A4EAC" w:rsidRDefault="00DB2BDC" w:rsidP="002F07C4">
            <w:pPr>
              <w:rPr>
                <w:rFonts w:ascii="Calibri" w:hAnsi="Calibri" w:cs="Calibri"/>
              </w:rPr>
            </w:pPr>
          </w:p>
          <w:p w14:paraId="5ADCD6E0" w14:textId="77777777" w:rsidR="0038581D" w:rsidRDefault="002A6DDB" w:rsidP="002F07C4">
            <w:pPr>
              <w:rPr>
                <w:rFonts w:ascii="Calibri" w:hAnsi="Calibri" w:cs="Calibri"/>
              </w:rPr>
            </w:pPr>
            <w:r w:rsidRPr="002A6DDB">
              <w:rPr>
                <w:rFonts w:ascii="Calibri" w:hAnsi="Calibri" w:cs="Calibri"/>
              </w:rPr>
              <w:t xml:space="preserve">The group discussed options for confidentiality at the front desk. Unfortunately, the </w:t>
            </w:r>
            <w:r w:rsidR="0038581D">
              <w:rPr>
                <w:rFonts w:ascii="Calibri" w:hAnsi="Calibri" w:cs="Calibri"/>
              </w:rPr>
              <w:t>P</w:t>
            </w:r>
            <w:r w:rsidRPr="002A6DDB">
              <w:rPr>
                <w:rFonts w:ascii="Calibri" w:hAnsi="Calibri" w:cs="Calibri"/>
              </w:rPr>
              <w:t>ractice has no other rooms available, but informed the group if a patient request</w:t>
            </w:r>
            <w:r w:rsidR="0038581D">
              <w:rPr>
                <w:rFonts w:ascii="Calibri" w:hAnsi="Calibri" w:cs="Calibri"/>
              </w:rPr>
              <w:t>s</w:t>
            </w:r>
            <w:r w:rsidRPr="002A6DDB">
              <w:rPr>
                <w:rFonts w:ascii="Calibri" w:hAnsi="Calibri" w:cs="Calibri"/>
              </w:rPr>
              <w:t xml:space="preserve"> a quiet space, </w:t>
            </w:r>
            <w:r w:rsidR="0038581D">
              <w:rPr>
                <w:rFonts w:ascii="Calibri" w:hAnsi="Calibri" w:cs="Calibri"/>
              </w:rPr>
              <w:t>there is a small space near Community Reception</w:t>
            </w:r>
            <w:r w:rsidRPr="002A6DDB">
              <w:rPr>
                <w:rFonts w:ascii="Calibri" w:hAnsi="Calibri" w:cs="Calibri"/>
              </w:rPr>
              <w:t xml:space="preserve">. </w:t>
            </w:r>
          </w:p>
          <w:p w14:paraId="652C3666" w14:textId="77777777" w:rsidR="0038581D" w:rsidRDefault="0038581D" w:rsidP="002F07C4">
            <w:pPr>
              <w:rPr>
                <w:rFonts w:ascii="Calibri" w:hAnsi="Calibri" w:cs="Calibri"/>
              </w:rPr>
            </w:pPr>
          </w:p>
          <w:p w14:paraId="6C2FDDE3" w14:textId="77777777" w:rsidR="002A6DDB" w:rsidRDefault="002A6DDB" w:rsidP="002F07C4">
            <w:pPr>
              <w:rPr>
                <w:rFonts w:ascii="Calibri" w:hAnsi="Calibri" w:cs="Calibri"/>
              </w:rPr>
            </w:pPr>
            <w:r w:rsidRPr="002A6DDB">
              <w:rPr>
                <w:rFonts w:ascii="Calibri" w:hAnsi="Calibri" w:cs="Calibri"/>
              </w:rPr>
              <w:t xml:space="preserve">LD </w:t>
            </w:r>
            <w:r w:rsidR="0038581D">
              <w:rPr>
                <w:rFonts w:ascii="Calibri" w:hAnsi="Calibri" w:cs="Calibri"/>
              </w:rPr>
              <w:t xml:space="preserve">advised on Practice plans to install touch screens in the waiting area </w:t>
            </w:r>
            <w:r w:rsidRPr="002A6DDB">
              <w:rPr>
                <w:rFonts w:ascii="Calibri" w:hAnsi="Calibri" w:cs="Calibri"/>
              </w:rPr>
              <w:t>to enable completion of the Patient Triage form</w:t>
            </w:r>
            <w:r>
              <w:rPr>
                <w:rFonts w:ascii="Calibri" w:hAnsi="Calibri" w:cs="Calibri"/>
              </w:rPr>
              <w:t>. This will help for tho</w:t>
            </w:r>
            <w:r w:rsidR="0038581D">
              <w:rPr>
                <w:rFonts w:ascii="Calibri" w:hAnsi="Calibri" w:cs="Calibri"/>
              </w:rPr>
              <w:t>se</w:t>
            </w:r>
            <w:r>
              <w:rPr>
                <w:rFonts w:ascii="Calibri" w:hAnsi="Calibri" w:cs="Calibri"/>
              </w:rPr>
              <w:t xml:space="preserve"> patients who do not want to discuss issues at the front desk. A suggestion was made that patients could write on paper and past to the reception. </w:t>
            </w:r>
          </w:p>
          <w:p w14:paraId="036050D1" w14:textId="77777777" w:rsidR="00534BB3" w:rsidRDefault="00534BB3" w:rsidP="002F07C4">
            <w:pPr>
              <w:rPr>
                <w:rFonts w:ascii="Calibri" w:hAnsi="Calibri" w:cs="Calibri"/>
              </w:rPr>
            </w:pPr>
          </w:p>
          <w:p w14:paraId="21092570" w14:textId="77777777" w:rsidR="00F62A28" w:rsidRPr="002A6DDB" w:rsidRDefault="00534BB3" w:rsidP="002F07C4">
            <w:pPr>
              <w:rPr>
                <w:rFonts w:ascii="Calibri" w:hAnsi="Calibri" w:cs="Calibri"/>
                <w:color w:val="FFC000"/>
              </w:rPr>
            </w:pPr>
            <w:r>
              <w:rPr>
                <w:rFonts w:ascii="Calibri" w:hAnsi="Calibri" w:cs="Calibri"/>
              </w:rPr>
              <w:t xml:space="preserve">Concerns were aired by </w:t>
            </w:r>
            <w:r w:rsidR="002A6DDB">
              <w:rPr>
                <w:rFonts w:ascii="Calibri" w:hAnsi="Calibri" w:cs="Calibri"/>
              </w:rPr>
              <w:t xml:space="preserve">the group about being able to hear conversations from the back office, which were not appropriate. LD reassured the group that this would be relayed to the reception team and remind them of confidentiality and noise levels in the office </w:t>
            </w:r>
            <w:r w:rsidR="002A6DDB" w:rsidRPr="002A6DDB">
              <w:rPr>
                <w:rFonts w:ascii="Calibri" w:hAnsi="Calibri" w:cs="Calibri"/>
                <w:color w:val="FFC000"/>
              </w:rPr>
              <w:t>Action: PC/LD to discuss these issues with the team the following day</w:t>
            </w:r>
            <w:r>
              <w:rPr>
                <w:rFonts w:ascii="Calibri" w:hAnsi="Calibri" w:cs="Calibri"/>
                <w:color w:val="FFC000"/>
              </w:rPr>
              <w:t>.</w:t>
            </w:r>
          </w:p>
          <w:p w14:paraId="76EE0669" w14:textId="77777777" w:rsidR="00083355" w:rsidRPr="009A4EAC" w:rsidRDefault="00083355" w:rsidP="009A4EAC">
            <w:pPr>
              <w:rPr>
                <w:rFonts w:ascii="Calibri" w:hAnsi="Calibri" w:cs="Calibri"/>
              </w:rPr>
            </w:pPr>
          </w:p>
        </w:tc>
      </w:tr>
      <w:tr w:rsidR="00F62A28" w:rsidRPr="009A4EAC" w14:paraId="4540C13B" w14:textId="77777777" w:rsidTr="00FE6030">
        <w:tc>
          <w:tcPr>
            <w:tcW w:w="669" w:type="dxa"/>
          </w:tcPr>
          <w:p w14:paraId="4DC32A14" w14:textId="77777777" w:rsidR="00F62A28" w:rsidRPr="009A4EAC" w:rsidRDefault="009A4EAC" w:rsidP="00F62A28">
            <w:pPr>
              <w:rPr>
                <w:rFonts w:ascii="Calibri" w:hAnsi="Calibri" w:cs="Calibri"/>
                <w:b/>
                <w:color w:val="0070C0"/>
              </w:rPr>
            </w:pPr>
            <w:r w:rsidRPr="009A4EAC">
              <w:rPr>
                <w:rFonts w:ascii="Calibri" w:hAnsi="Calibri" w:cs="Calibri"/>
                <w:b/>
                <w:color w:val="0070C0"/>
              </w:rPr>
              <w:lastRenderedPageBreak/>
              <w:t>5.</w:t>
            </w:r>
          </w:p>
        </w:tc>
        <w:tc>
          <w:tcPr>
            <w:tcW w:w="8347" w:type="dxa"/>
            <w:gridSpan w:val="2"/>
          </w:tcPr>
          <w:p w14:paraId="5332219F" w14:textId="77777777" w:rsidR="00F62A28" w:rsidRPr="009A4EAC" w:rsidRDefault="009A4EAC" w:rsidP="00F62A28">
            <w:pPr>
              <w:rPr>
                <w:rFonts w:ascii="Calibri" w:hAnsi="Calibri" w:cs="Calibri"/>
                <w:b/>
                <w:color w:val="0070C0"/>
              </w:rPr>
            </w:pPr>
            <w:r w:rsidRPr="009A4EAC">
              <w:rPr>
                <w:rFonts w:ascii="Calibri" w:hAnsi="Calibri" w:cs="Calibri"/>
                <w:b/>
                <w:color w:val="0070C0"/>
              </w:rPr>
              <w:t>Outside of surgery needs attention. Is there anything in the budget for maintenance- GP</w:t>
            </w:r>
          </w:p>
        </w:tc>
      </w:tr>
      <w:tr w:rsidR="00F62A28" w:rsidRPr="009A4EAC" w14:paraId="10C19DDD" w14:textId="77777777" w:rsidTr="00FE6030">
        <w:tc>
          <w:tcPr>
            <w:tcW w:w="669" w:type="dxa"/>
          </w:tcPr>
          <w:p w14:paraId="6041C08F" w14:textId="77777777" w:rsidR="00F62A28" w:rsidRPr="009A4EAC" w:rsidRDefault="00F62A28" w:rsidP="00F62A28">
            <w:pPr>
              <w:rPr>
                <w:rFonts w:ascii="Calibri" w:hAnsi="Calibri" w:cs="Calibri"/>
              </w:rPr>
            </w:pPr>
          </w:p>
        </w:tc>
        <w:tc>
          <w:tcPr>
            <w:tcW w:w="8347" w:type="dxa"/>
            <w:gridSpan w:val="2"/>
          </w:tcPr>
          <w:p w14:paraId="55851CC4" w14:textId="07083A5E" w:rsidR="001B1151" w:rsidRDefault="002A6DDB">
            <w:pPr>
              <w:rPr>
                <w:rFonts w:ascii="Calibri" w:hAnsi="Calibri" w:cs="Calibri"/>
              </w:rPr>
            </w:pPr>
            <w:r>
              <w:rPr>
                <w:rFonts w:ascii="Calibri" w:hAnsi="Calibri" w:cs="Calibri"/>
              </w:rPr>
              <w:t>AP a</w:t>
            </w:r>
            <w:r w:rsidRPr="002A6DDB">
              <w:rPr>
                <w:rFonts w:ascii="Calibri" w:hAnsi="Calibri" w:cs="Calibri"/>
              </w:rPr>
              <w:t>dvise</w:t>
            </w:r>
            <w:r>
              <w:rPr>
                <w:rFonts w:ascii="Calibri" w:hAnsi="Calibri" w:cs="Calibri"/>
              </w:rPr>
              <w:t>d the group</w:t>
            </w:r>
            <w:r w:rsidRPr="002A6DDB">
              <w:rPr>
                <w:rFonts w:ascii="Calibri" w:hAnsi="Calibri" w:cs="Calibri"/>
              </w:rPr>
              <w:t xml:space="preserve"> on the premises ownership and how it is managed – NHS Property Services.  </w:t>
            </w:r>
            <w:r>
              <w:rPr>
                <w:rFonts w:ascii="Calibri" w:hAnsi="Calibri" w:cs="Calibri"/>
              </w:rPr>
              <w:t xml:space="preserve">The </w:t>
            </w:r>
            <w:r w:rsidRPr="002A6DDB">
              <w:rPr>
                <w:rFonts w:ascii="Calibri" w:hAnsi="Calibri" w:cs="Calibri"/>
              </w:rPr>
              <w:t xml:space="preserve">Practice has no budget for </w:t>
            </w:r>
            <w:r w:rsidR="008E482E" w:rsidRPr="002A6DDB">
              <w:rPr>
                <w:rFonts w:ascii="Calibri" w:hAnsi="Calibri" w:cs="Calibri"/>
              </w:rPr>
              <w:t>maintenance,</w:t>
            </w:r>
            <w:r w:rsidRPr="002A6DDB">
              <w:rPr>
                <w:rFonts w:ascii="Calibri" w:hAnsi="Calibri" w:cs="Calibri"/>
              </w:rPr>
              <w:t xml:space="preserve"> and this should be included in the service charge paid to NHSPS. </w:t>
            </w:r>
            <w:r w:rsidR="00534BB3">
              <w:rPr>
                <w:rFonts w:ascii="Calibri" w:hAnsi="Calibri" w:cs="Calibri"/>
              </w:rPr>
              <w:t>There are c</w:t>
            </w:r>
            <w:r w:rsidRPr="002A6DDB">
              <w:rPr>
                <w:rFonts w:ascii="Calibri" w:hAnsi="Calibri" w:cs="Calibri"/>
              </w:rPr>
              <w:t xml:space="preserve">urrently </w:t>
            </w:r>
            <w:r w:rsidR="008E482E" w:rsidRPr="002A6DDB">
              <w:rPr>
                <w:rFonts w:ascii="Calibri" w:hAnsi="Calibri" w:cs="Calibri"/>
              </w:rPr>
              <w:t>several</w:t>
            </w:r>
            <w:r w:rsidRPr="002A6DDB">
              <w:rPr>
                <w:rFonts w:ascii="Calibri" w:hAnsi="Calibri" w:cs="Calibri"/>
              </w:rPr>
              <w:t xml:space="preserve"> </w:t>
            </w:r>
            <w:proofErr w:type="gramStart"/>
            <w:r w:rsidRPr="002A6DDB">
              <w:rPr>
                <w:rFonts w:ascii="Calibri" w:hAnsi="Calibri" w:cs="Calibri"/>
              </w:rPr>
              <w:t>premises</w:t>
            </w:r>
            <w:proofErr w:type="gramEnd"/>
            <w:r w:rsidRPr="002A6DDB">
              <w:rPr>
                <w:rFonts w:ascii="Calibri" w:hAnsi="Calibri" w:cs="Calibri"/>
              </w:rPr>
              <w:t xml:space="preserve"> issues, which are being regularly report</w:t>
            </w:r>
            <w:r>
              <w:rPr>
                <w:rFonts w:ascii="Calibri" w:hAnsi="Calibri" w:cs="Calibri"/>
              </w:rPr>
              <w:t>ed, including leaks in the roof. The</w:t>
            </w:r>
            <w:r w:rsidRPr="002A6DDB">
              <w:rPr>
                <w:rFonts w:ascii="Calibri" w:hAnsi="Calibri" w:cs="Calibri"/>
              </w:rPr>
              <w:t xml:space="preserve"> Practice has requested on numerous occasions for the outside to be cleared and regularly maintained.  </w:t>
            </w:r>
            <w:r>
              <w:rPr>
                <w:rFonts w:ascii="Calibri" w:hAnsi="Calibri" w:cs="Calibri"/>
              </w:rPr>
              <w:t>AP also advised the group that s</w:t>
            </w:r>
            <w:r w:rsidRPr="002A6DDB">
              <w:rPr>
                <w:rFonts w:ascii="Calibri" w:hAnsi="Calibri" w:cs="Calibri"/>
              </w:rPr>
              <w:t>ome of the rubbish issues c</w:t>
            </w:r>
            <w:r w:rsidR="00534BB3">
              <w:rPr>
                <w:rFonts w:ascii="Calibri" w:hAnsi="Calibri" w:cs="Calibri"/>
              </w:rPr>
              <w:t>o</w:t>
            </w:r>
            <w:r w:rsidRPr="002A6DDB">
              <w:rPr>
                <w:rFonts w:ascii="Calibri" w:hAnsi="Calibri" w:cs="Calibri"/>
              </w:rPr>
              <w:t>me from the bins belong</w:t>
            </w:r>
            <w:r w:rsidR="00534BB3">
              <w:rPr>
                <w:rFonts w:ascii="Calibri" w:hAnsi="Calibri" w:cs="Calibri"/>
              </w:rPr>
              <w:t>ing</w:t>
            </w:r>
            <w:r w:rsidRPr="002A6DDB">
              <w:rPr>
                <w:rFonts w:ascii="Calibri" w:hAnsi="Calibri" w:cs="Calibri"/>
              </w:rPr>
              <w:t xml:space="preserve"> to the flats opposite.</w:t>
            </w:r>
            <w:r>
              <w:rPr>
                <w:rFonts w:ascii="Calibri" w:hAnsi="Calibri" w:cs="Calibri"/>
              </w:rPr>
              <w:t xml:space="preserve"> Unfortunately, the </w:t>
            </w:r>
            <w:r w:rsidRPr="002A6DDB">
              <w:rPr>
                <w:rFonts w:ascii="Calibri" w:hAnsi="Calibri" w:cs="Calibri"/>
              </w:rPr>
              <w:t>Practice does not have the staff to</w:t>
            </w:r>
            <w:r>
              <w:rPr>
                <w:rFonts w:ascii="Calibri" w:hAnsi="Calibri" w:cs="Calibri"/>
              </w:rPr>
              <w:t xml:space="preserve"> do </w:t>
            </w:r>
            <w:r w:rsidR="008E482E">
              <w:rPr>
                <w:rFonts w:ascii="Calibri" w:hAnsi="Calibri" w:cs="Calibri"/>
              </w:rPr>
              <w:t>this but</w:t>
            </w:r>
            <w:r>
              <w:rPr>
                <w:rFonts w:ascii="Calibri" w:hAnsi="Calibri" w:cs="Calibri"/>
              </w:rPr>
              <w:t xml:space="preserve"> w</w:t>
            </w:r>
            <w:r w:rsidRPr="002A6DDB">
              <w:rPr>
                <w:rFonts w:ascii="Calibri" w:hAnsi="Calibri" w:cs="Calibri"/>
              </w:rPr>
              <w:t xml:space="preserve">ould welcome volunteers to support the outside.  </w:t>
            </w:r>
          </w:p>
          <w:p w14:paraId="6EAD7DD7" w14:textId="77777777" w:rsidR="00534BB3" w:rsidRPr="009A4EAC" w:rsidRDefault="00534BB3">
            <w:pPr>
              <w:rPr>
                <w:rFonts w:ascii="Calibri" w:hAnsi="Calibri" w:cs="Calibri"/>
              </w:rPr>
            </w:pPr>
          </w:p>
        </w:tc>
      </w:tr>
      <w:tr w:rsidR="00F62A28" w:rsidRPr="009A4EAC" w14:paraId="6EA81AB4" w14:textId="77777777" w:rsidTr="00FE6030">
        <w:tc>
          <w:tcPr>
            <w:tcW w:w="669" w:type="dxa"/>
          </w:tcPr>
          <w:p w14:paraId="6ED1EB64" w14:textId="77777777" w:rsidR="00F62A28" w:rsidRPr="009A4EAC" w:rsidRDefault="009A4EAC" w:rsidP="00F62A28">
            <w:pPr>
              <w:rPr>
                <w:rFonts w:ascii="Calibri" w:hAnsi="Calibri" w:cs="Calibri"/>
                <w:b/>
                <w:color w:val="0070C0"/>
              </w:rPr>
            </w:pPr>
            <w:r w:rsidRPr="009A4EAC">
              <w:rPr>
                <w:rFonts w:ascii="Calibri" w:hAnsi="Calibri" w:cs="Calibri"/>
                <w:b/>
                <w:color w:val="0070C0"/>
              </w:rPr>
              <w:t>6</w:t>
            </w:r>
            <w:r w:rsidR="00F62A28" w:rsidRPr="009A4EAC">
              <w:rPr>
                <w:rFonts w:ascii="Calibri" w:hAnsi="Calibri" w:cs="Calibri"/>
                <w:b/>
                <w:color w:val="0070C0"/>
              </w:rPr>
              <w:t>.</w:t>
            </w:r>
          </w:p>
        </w:tc>
        <w:tc>
          <w:tcPr>
            <w:tcW w:w="8347" w:type="dxa"/>
            <w:gridSpan w:val="2"/>
          </w:tcPr>
          <w:p w14:paraId="06405FCE" w14:textId="77777777" w:rsidR="00F62A28" w:rsidRPr="009A4EAC" w:rsidRDefault="00F62A28" w:rsidP="009A4EAC">
            <w:pPr>
              <w:rPr>
                <w:rFonts w:ascii="Calibri" w:hAnsi="Calibri" w:cs="Calibri"/>
                <w:b/>
                <w:color w:val="0070C0"/>
              </w:rPr>
            </w:pPr>
            <w:r w:rsidRPr="009A4EAC">
              <w:rPr>
                <w:rFonts w:ascii="Calibri" w:hAnsi="Calibri" w:cs="Calibri"/>
                <w:b/>
                <w:color w:val="0070C0"/>
              </w:rPr>
              <w:t xml:space="preserve"> </w:t>
            </w:r>
            <w:r w:rsidR="009A4EAC" w:rsidRPr="009A4EAC">
              <w:rPr>
                <w:rFonts w:ascii="Calibri" w:hAnsi="Calibri" w:cs="Calibri"/>
                <w:b/>
                <w:color w:val="0070C0"/>
              </w:rPr>
              <w:t>Health Hub - GP</w:t>
            </w:r>
          </w:p>
        </w:tc>
      </w:tr>
      <w:tr w:rsidR="00F62A28" w:rsidRPr="009A4EAC" w14:paraId="23EA4B5D" w14:textId="77777777" w:rsidTr="00FE6030">
        <w:tc>
          <w:tcPr>
            <w:tcW w:w="669" w:type="dxa"/>
          </w:tcPr>
          <w:p w14:paraId="4215666C" w14:textId="77777777" w:rsidR="00F62A28" w:rsidRPr="009A4EAC" w:rsidRDefault="00F62A28" w:rsidP="00F62A28">
            <w:pPr>
              <w:rPr>
                <w:rFonts w:ascii="Calibri" w:hAnsi="Calibri" w:cs="Calibri"/>
              </w:rPr>
            </w:pPr>
          </w:p>
        </w:tc>
        <w:tc>
          <w:tcPr>
            <w:tcW w:w="8347" w:type="dxa"/>
            <w:gridSpan w:val="2"/>
          </w:tcPr>
          <w:p w14:paraId="4A0720F7" w14:textId="2F78EE36" w:rsidR="009A4EAC" w:rsidRDefault="009A4EAC">
            <w:pPr>
              <w:rPr>
                <w:rFonts w:ascii="Calibri" w:hAnsi="Calibri" w:cs="Calibri"/>
              </w:rPr>
            </w:pPr>
            <w:r>
              <w:rPr>
                <w:rFonts w:ascii="Calibri" w:hAnsi="Calibri" w:cs="Calibri"/>
              </w:rPr>
              <w:t xml:space="preserve">Sue </w:t>
            </w:r>
            <w:r w:rsidR="00905B56">
              <w:rPr>
                <w:rFonts w:ascii="Calibri" w:hAnsi="Calibri" w:cs="Calibri"/>
              </w:rPr>
              <w:t>S asked</w:t>
            </w:r>
            <w:r w:rsidR="008E482E">
              <w:rPr>
                <w:rFonts w:ascii="Calibri" w:hAnsi="Calibri" w:cs="Calibri"/>
              </w:rPr>
              <w:t xml:space="preserve"> that </w:t>
            </w:r>
            <w:r w:rsidR="00534BB3">
              <w:rPr>
                <w:rFonts w:ascii="Calibri" w:hAnsi="Calibri" w:cs="Calibri"/>
              </w:rPr>
              <w:t xml:space="preserve"> this agenda item not</w:t>
            </w:r>
            <w:r w:rsidR="008E482E">
              <w:rPr>
                <w:rFonts w:ascii="Calibri" w:hAnsi="Calibri" w:cs="Calibri"/>
              </w:rPr>
              <w:t xml:space="preserve"> be added</w:t>
            </w:r>
            <w:r w:rsidR="00534BB3">
              <w:rPr>
                <w:rFonts w:ascii="Calibri" w:hAnsi="Calibri" w:cs="Calibri"/>
              </w:rPr>
              <w:t xml:space="preserve"> future agendas.</w:t>
            </w:r>
            <w:r w:rsidR="008E482E">
              <w:rPr>
                <w:rFonts w:ascii="Calibri" w:hAnsi="Calibri" w:cs="Calibri"/>
              </w:rPr>
              <w:t xml:space="preserve"> This was broadly agreed by the group.</w:t>
            </w:r>
            <w:r w:rsidR="00534BB3">
              <w:rPr>
                <w:rFonts w:ascii="Calibri" w:hAnsi="Calibri" w:cs="Calibri"/>
              </w:rPr>
              <w:t xml:space="preserve">  As and when there are any updates </w:t>
            </w:r>
            <w:r w:rsidR="002A6DDB">
              <w:rPr>
                <w:rFonts w:ascii="Calibri" w:hAnsi="Calibri" w:cs="Calibri"/>
              </w:rPr>
              <w:t xml:space="preserve">AP assured the group </w:t>
            </w:r>
            <w:r w:rsidR="008E482E">
              <w:rPr>
                <w:rFonts w:ascii="Calibri" w:hAnsi="Calibri" w:cs="Calibri"/>
              </w:rPr>
              <w:t xml:space="preserve">that the </w:t>
            </w:r>
            <w:r w:rsidR="00534BB3">
              <w:rPr>
                <w:rFonts w:ascii="Calibri" w:hAnsi="Calibri" w:cs="Calibri"/>
              </w:rPr>
              <w:t>P</w:t>
            </w:r>
            <w:r w:rsidR="002A6DDB">
              <w:rPr>
                <w:rFonts w:ascii="Calibri" w:hAnsi="Calibri" w:cs="Calibri"/>
              </w:rPr>
              <w:t>ractice would share these</w:t>
            </w:r>
            <w:r>
              <w:rPr>
                <w:rFonts w:ascii="Calibri" w:hAnsi="Calibri" w:cs="Calibri"/>
              </w:rPr>
              <w:t xml:space="preserve">. </w:t>
            </w:r>
          </w:p>
          <w:p w14:paraId="0E887482" w14:textId="77777777" w:rsidR="00534BB3" w:rsidRPr="009A4EAC" w:rsidRDefault="00534BB3">
            <w:pPr>
              <w:rPr>
                <w:rFonts w:ascii="Calibri" w:hAnsi="Calibri" w:cs="Calibri"/>
              </w:rPr>
            </w:pPr>
          </w:p>
        </w:tc>
      </w:tr>
      <w:tr w:rsidR="00F62A28" w:rsidRPr="009A4EAC" w14:paraId="7182C551" w14:textId="77777777" w:rsidTr="00FE6030">
        <w:tc>
          <w:tcPr>
            <w:tcW w:w="669" w:type="dxa"/>
          </w:tcPr>
          <w:p w14:paraId="6E59E1BC" w14:textId="77777777" w:rsidR="00F62A28" w:rsidRPr="009A4EAC" w:rsidRDefault="00F62A28" w:rsidP="00F62A28">
            <w:pPr>
              <w:rPr>
                <w:rFonts w:ascii="Calibri" w:hAnsi="Calibri" w:cs="Calibri"/>
                <w:b/>
                <w:color w:val="0070C0"/>
              </w:rPr>
            </w:pPr>
            <w:r w:rsidRPr="009A4EAC">
              <w:rPr>
                <w:rFonts w:ascii="Calibri" w:hAnsi="Calibri" w:cs="Calibri"/>
                <w:b/>
                <w:color w:val="0070C0"/>
              </w:rPr>
              <w:t>8.</w:t>
            </w:r>
          </w:p>
        </w:tc>
        <w:tc>
          <w:tcPr>
            <w:tcW w:w="8347" w:type="dxa"/>
            <w:gridSpan w:val="2"/>
          </w:tcPr>
          <w:p w14:paraId="0935D6EC" w14:textId="77777777" w:rsidR="00F62A28" w:rsidRPr="009A4EAC" w:rsidRDefault="009A4EAC" w:rsidP="00F62A28">
            <w:pPr>
              <w:rPr>
                <w:rFonts w:ascii="Calibri" w:hAnsi="Calibri" w:cs="Calibri"/>
                <w:b/>
                <w:color w:val="0070C0"/>
              </w:rPr>
            </w:pPr>
            <w:r w:rsidRPr="009A4EAC">
              <w:rPr>
                <w:rFonts w:ascii="Calibri" w:hAnsi="Calibri" w:cs="Calibri"/>
                <w:b/>
                <w:color w:val="0070C0"/>
              </w:rPr>
              <w:t xml:space="preserve">Update </w:t>
            </w:r>
            <w:proofErr w:type="spellStart"/>
            <w:r w:rsidRPr="009A4EAC">
              <w:rPr>
                <w:rFonts w:ascii="Calibri" w:hAnsi="Calibri" w:cs="Calibri"/>
                <w:b/>
                <w:color w:val="0070C0"/>
              </w:rPr>
              <w:t>Accurx</w:t>
            </w:r>
            <w:proofErr w:type="spellEnd"/>
            <w:r w:rsidRPr="009A4EAC">
              <w:rPr>
                <w:rFonts w:ascii="Calibri" w:hAnsi="Calibri" w:cs="Calibri"/>
                <w:b/>
                <w:color w:val="0070C0"/>
              </w:rPr>
              <w:t xml:space="preserve"> Triage and Communication</w:t>
            </w:r>
          </w:p>
        </w:tc>
      </w:tr>
      <w:tr w:rsidR="00F62A28" w:rsidRPr="009A4EAC" w14:paraId="423392C1" w14:textId="77777777" w:rsidTr="00FE6030">
        <w:tc>
          <w:tcPr>
            <w:tcW w:w="669" w:type="dxa"/>
          </w:tcPr>
          <w:p w14:paraId="40D8AD5C" w14:textId="77777777" w:rsidR="00F62A28" w:rsidRPr="009A4EAC" w:rsidRDefault="00F62A28" w:rsidP="00F62A28">
            <w:pPr>
              <w:rPr>
                <w:rFonts w:ascii="Calibri" w:hAnsi="Calibri" w:cs="Calibri"/>
              </w:rPr>
            </w:pPr>
          </w:p>
        </w:tc>
        <w:tc>
          <w:tcPr>
            <w:tcW w:w="8347" w:type="dxa"/>
            <w:gridSpan w:val="2"/>
          </w:tcPr>
          <w:p w14:paraId="537F82DB" w14:textId="5E41DA04" w:rsidR="002A6DDB" w:rsidRDefault="002A6DDB" w:rsidP="002A6DDB">
            <w:pPr>
              <w:rPr>
                <w:rFonts w:ascii="Calibri" w:hAnsi="Calibri" w:cs="Calibri"/>
              </w:rPr>
            </w:pPr>
            <w:r>
              <w:rPr>
                <w:rFonts w:ascii="Calibri" w:hAnsi="Calibri" w:cs="Calibri"/>
              </w:rPr>
              <w:t>LD/SV advised the group the new system had bedded in well and continue</w:t>
            </w:r>
            <w:r w:rsidR="00564E95">
              <w:rPr>
                <w:rFonts w:ascii="Calibri" w:hAnsi="Calibri" w:cs="Calibri"/>
              </w:rPr>
              <w:t>s</w:t>
            </w:r>
            <w:r w:rsidRPr="002A6DDB">
              <w:rPr>
                <w:rFonts w:ascii="Calibri" w:hAnsi="Calibri" w:cs="Calibri"/>
              </w:rPr>
              <w:t xml:space="preserve"> to</w:t>
            </w:r>
            <w:r w:rsidR="00564E95">
              <w:rPr>
                <w:rFonts w:ascii="Calibri" w:hAnsi="Calibri" w:cs="Calibri"/>
              </w:rPr>
              <w:t xml:space="preserve"> be</w:t>
            </w:r>
            <w:r w:rsidRPr="002A6DDB">
              <w:rPr>
                <w:rFonts w:ascii="Calibri" w:hAnsi="Calibri" w:cs="Calibri"/>
              </w:rPr>
              <w:t xml:space="preserve"> modif</w:t>
            </w:r>
            <w:r w:rsidR="008E482E">
              <w:rPr>
                <w:rFonts w:ascii="Calibri" w:hAnsi="Calibri" w:cs="Calibri"/>
              </w:rPr>
              <w:t>ied</w:t>
            </w:r>
            <w:r w:rsidRPr="002A6DDB">
              <w:rPr>
                <w:rFonts w:ascii="Calibri" w:hAnsi="Calibri" w:cs="Calibri"/>
              </w:rPr>
              <w:t xml:space="preserve"> based upon feedback.</w:t>
            </w:r>
            <w:r>
              <w:rPr>
                <w:rFonts w:ascii="Calibri" w:hAnsi="Calibri" w:cs="Calibri"/>
              </w:rPr>
              <w:t xml:space="preserve"> There was a discussion regarding the avai</w:t>
            </w:r>
            <w:r w:rsidR="00534BB3">
              <w:rPr>
                <w:rFonts w:ascii="Calibri" w:hAnsi="Calibri" w:cs="Calibri"/>
              </w:rPr>
              <w:t>lability</w:t>
            </w:r>
            <w:r>
              <w:rPr>
                <w:rFonts w:ascii="Calibri" w:hAnsi="Calibri" w:cs="Calibri"/>
              </w:rPr>
              <w:t xml:space="preserve"> of the medical form, which is not 24/7. LD/SV advised the group that capacity issues with the continuing demands for GP appointments </w:t>
            </w:r>
            <w:r w:rsidR="00534BB3">
              <w:rPr>
                <w:rFonts w:ascii="Calibri" w:hAnsi="Calibri" w:cs="Calibri"/>
              </w:rPr>
              <w:t xml:space="preserve">require a cap to be placed on the number of forms </w:t>
            </w:r>
            <w:r w:rsidR="00564E95">
              <w:rPr>
                <w:rFonts w:ascii="Calibri" w:hAnsi="Calibri" w:cs="Calibri"/>
              </w:rPr>
              <w:t>which</w:t>
            </w:r>
            <w:r w:rsidR="00534BB3">
              <w:rPr>
                <w:rFonts w:ascii="Calibri" w:hAnsi="Calibri" w:cs="Calibri"/>
              </w:rPr>
              <w:t xml:space="preserve"> can be managed in a day, </w:t>
            </w:r>
            <w:r>
              <w:rPr>
                <w:rFonts w:ascii="Calibri" w:hAnsi="Calibri" w:cs="Calibri"/>
              </w:rPr>
              <w:t>and that this new system had not solved the 8am rush</w:t>
            </w:r>
            <w:r w:rsidR="00534BB3">
              <w:rPr>
                <w:rFonts w:ascii="Calibri" w:hAnsi="Calibri" w:cs="Calibri"/>
              </w:rPr>
              <w:t xml:space="preserve">. However, the new system has </w:t>
            </w:r>
            <w:r>
              <w:rPr>
                <w:rFonts w:ascii="Calibri" w:hAnsi="Calibri" w:cs="Calibri"/>
              </w:rPr>
              <w:t>increased the access to the practice</w:t>
            </w:r>
            <w:r w:rsidR="00564E95">
              <w:rPr>
                <w:rFonts w:ascii="Calibri" w:hAnsi="Calibri" w:cs="Calibri"/>
              </w:rPr>
              <w:t>.</w:t>
            </w:r>
            <w:r>
              <w:rPr>
                <w:rFonts w:ascii="Calibri" w:hAnsi="Calibri" w:cs="Calibri"/>
              </w:rPr>
              <w:t xml:space="preserve"> LD shared some call waiting times with the group and shared how the new system had increased the staff morale and dec</w:t>
            </w:r>
            <w:r w:rsidR="00564E95">
              <w:rPr>
                <w:rFonts w:ascii="Calibri" w:hAnsi="Calibri" w:cs="Calibri"/>
              </w:rPr>
              <w:t>r</w:t>
            </w:r>
            <w:r>
              <w:rPr>
                <w:rFonts w:ascii="Calibri" w:hAnsi="Calibri" w:cs="Calibri"/>
              </w:rPr>
              <w:t>eased patient complaints regarding access</w:t>
            </w:r>
            <w:r w:rsidR="00564E95">
              <w:rPr>
                <w:rFonts w:ascii="Calibri" w:hAnsi="Calibri" w:cs="Calibri"/>
              </w:rPr>
              <w:t xml:space="preserve">. </w:t>
            </w:r>
            <w:r>
              <w:rPr>
                <w:rFonts w:ascii="Calibri" w:hAnsi="Calibri" w:cs="Calibri"/>
              </w:rPr>
              <w:t xml:space="preserve"> Please see attached along with other practice data.</w:t>
            </w:r>
          </w:p>
          <w:p w14:paraId="5DCBDCA1" w14:textId="77777777" w:rsidR="009A4EAC" w:rsidRDefault="002A6DDB" w:rsidP="002A6DDB">
            <w:pPr>
              <w:tabs>
                <w:tab w:val="left" w:pos="6180"/>
              </w:tabs>
              <w:rPr>
                <w:rFonts w:ascii="Calibri" w:hAnsi="Calibri" w:cs="Calibri"/>
              </w:rPr>
            </w:pPr>
            <w:r>
              <w:rPr>
                <w:rFonts w:ascii="Calibri" w:hAnsi="Calibri" w:cs="Calibri"/>
              </w:rPr>
              <w:t>The Practice has been an early adopter of the “Modern General Practice</w:t>
            </w:r>
            <w:r w:rsidR="00564E95">
              <w:rPr>
                <w:rFonts w:ascii="Calibri" w:hAnsi="Calibri" w:cs="Calibri"/>
              </w:rPr>
              <w:t xml:space="preserve">” model </w:t>
            </w:r>
            <w:r w:rsidR="00424E7B">
              <w:rPr>
                <w:rFonts w:ascii="Calibri" w:hAnsi="Calibri" w:cs="Calibri"/>
              </w:rPr>
              <w:t>and</w:t>
            </w:r>
            <w:r>
              <w:rPr>
                <w:rFonts w:ascii="Calibri" w:hAnsi="Calibri" w:cs="Calibri"/>
              </w:rPr>
              <w:t xml:space="preserve"> are </w:t>
            </w:r>
            <w:r w:rsidRPr="002A6DDB">
              <w:rPr>
                <w:rFonts w:ascii="Calibri" w:hAnsi="Calibri" w:cs="Calibri"/>
              </w:rPr>
              <w:t>working closely with ICB</w:t>
            </w:r>
            <w:r w:rsidR="00564E95">
              <w:rPr>
                <w:rFonts w:ascii="Calibri" w:hAnsi="Calibri" w:cs="Calibri"/>
              </w:rPr>
              <w:t xml:space="preserve"> who has recently given good feedback and noted the Practice’s progress</w:t>
            </w:r>
            <w:r w:rsidRPr="002A6DDB">
              <w:rPr>
                <w:rFonts w:ascii="Calibri" w:hAnsi="Calibri" w:cs="Calibri"/>
              </w:rPr>
              <w:t xml:space="preserve">.  </w:t>
            </w:r>
          </w:p>
          <w:p w14:paraId="70DBFADB" w14:textId="77777777" w:rsidR="009A4EAC" w:rsidRPr="009A4EAC" w:rsidRDefault="009A4EAC" w:rsidP="009A4EAC">
            <w:pPr>
              <w:tabs>
                <w:tab w:val="left" w:pos="6180"/>
              </w:tabs>
              <w:rPr>
                <w:rFonts w:ascii="Calibri" w:hAnsi="Calibri" w:cs="Calibri"/>
              </w:rPr>
            </w:pPr>
          </w:p>
        </w:tc>
      </w:tr>
      <w:tr w:rsidR="00F62A28" w:rsidRPr="009A4EAC" w14:paraId="2A2DA862" w14:textId="77777777" w:rsidTr="00FE6030">
        <w:tc>
          <w:tcPr>
            <w:tcW w:w="669" w:type="dxa"/>
          </w:tcPr>
          <w:p w14:paraId="4F91BEDE" w14:textId="77777777" w:rsidR="00F62A28" w:rsidRPr="009A4EAC" w:rsidRDefault="009A4EAC" w:rsidP="00F62A28">
            <w:pPr>
              <w:rPr>
                <w:rFonts w:ascii="Calibri" w:hAnsi="Calibri" w:cs="Calibri"/>
                <w:b/>
                <w:color w:val="0070C0"/>
              </w:rPr>
            </w:pPr>
            <w:r>
              <w:rPr>
                <w:rFonts w:ascii="Calibri" w:hAnsi="Calibri" w:cs="Calibri"/>
                <w:b/>
                <w:color w:val="0070C0"/>
              </w:rPr>
              <w:t>9</w:t>
            </w:r>
          </w:p>
        </w:tc>
        <w:tc>
          <w:tcPr>
            <w:tcW w:w="8347" w:type="dxa"/>
            <w:gridSpan w:val="2"/>
          </w:tcPr>
          <w:p w14:paraId="255432CD" w14:textId="77777777" w:rsidR="009A4EAC" w:rsidRPr="009A4EAC" w:rsidRDefault="009A4EAC" w:rsidP="00F62A28">
            <w:pPr>
              <w:tabs>
                <w:tab w:val="left" w:pos="6180"/>
              </w:tabs>
              <w:rPr>
                <w:rFonts w:ascii="Calibri" w:hAnsi="Calibri" w:cs="Calibri"/>
                <w:b/>
                <w:color w:val="0070C0"/>
              </w:rPr>
            </w:pPr>
            <w:proofErr w:type="gramStart"/>
            <w:r>
              <w:rPr>
                <w:rFonts w:ascii="Calibri" w:hAnsi="Calibri" w:cs="Calibri"/>
                <w:b/>
                <w:color w:val="0070C0"/>
              </w:rPr>
              <w:t>Data  -</w:t>
            </w:r>
            <w:proofErr w:type="gramEnd"/>
            <w:r>
              <w:rPr>
                <w:rFonts w:ascii="Calibri" w:hAnsi="Calibri" w:cs="Calibri"/>
                <w:b/>
                <w:color w:val="0070C0"/>
              </w:rPr>
              <w:t xml:space="preserve"> </w:t>
            </w:r>
            <w:r w:rsidR="009654D1">
              <w:rPr>
                <w:rFonts w:ascii="Calibri" w:hAnsi="Calibri" w:cs="Calibri"/>
                <w:b/>
                <w:color w:val="0070C0"/>
              </w:rPr>
              <w:t>latest</w:t>
            </w:r>
            <w:r>
              <w:rPr>
                <w:rFonts w:ascii="Calibri" w:hAnsi="Calibri" w:cs="Calibri"/>
                <w:b/>
                <w:color w:val="0070C0"/>
              </w:rPr>
              <w:t xml:space="preserve"> 3 month and compare to the  previous 3 months -CI</w:t>
            </w:r>
          </w:p>
        </w:tc>
      </w:tr>
      <w:tr w:rsidR="00F62A28" w:rsidRPr="009A4EAC" w14:paraId="454F73DC" w14:textId="77777777" w:rsidTr="00FE6030">
        <w:tc>
          <w:tcPr>
            <w:tcW w:w="669" w:type="dxa"/>
          </w:tcPr>
          <w:p w14:paraId="34A17D23" w14:textId="77777777" w:rsidR="00F62A28" w:rsidRPr="009A4EAC" w:rsidRDefault="00F62A28" w:rsidP="00F62A28">
            <w:pPr>
              <w:rPr>
                <w:rFonts w:ascii="Calibri" w:hAnsi="Calibri" w:cs="Calibri"/>
                <w:b/>
                <w:color w:val="0070C0"/>
              </w:rPr>
            </w:pPr>
          </w:p>
        </w:tc>
        <w:tc>
          <w:tcPr>
            <w:tcW w:w="8347" w:type="dxa"/>
            <w:gridSpan w:val="2"/>
          </w:tcPr>
          <w:p w14:paraId="324A70C5" w14:textId="77777777" w:rsidR="00F62A28" w:rsidRDefault="009A4EAC" w:rsidP="00F62A28">
            <w:pPr>
              <w:tabs>
                <w:tab w:val="left" w:pos="6180"/>
              </w:tabs>
              <w:rPr>
                <w:rFonts w:ascii="Calibri" w:hAnsi="Calibri" w:cs="Calibri"/>
                <w:color w:val="000000" w:themeColor="text1"/>
              </w:rPr>
            </w:pPr>
            <w:r w:rsidRPr="009A4EAC">
              <w:rPr>
                <w:rFonts w:ascii="Calibri" w:hAnsi="Calibri" w:cs="Calibri"/>
                <w:color w:val="000000" w:themeColor="text1"/>
              </w:rPr>
              <w:t xml:space="preserve">Paul shared </w:t>
            </w:r>
            <w:r w:rsidR="00564E95">
              <w:rPr>
                <w:rFonts w:ascii="Calibri" w:hAnsi="Calibri" w:cs="Calibri"/>
                <w:color w:val="000000" w:themeColor="text1"/>
              </w:rPr>
              <w:t>a data report with the group and described each graph’s meaning.  A</w:t>
            </w:r>
            <w:r w:rsidR="002A6DDB">
              <w:rPr>
                <w:rFonts w:ascii="Calibri" w:hAnsi="Calibri" w:cs="Calibri"/>
                <w:color w:val="000000" w:themeColor="text1"/>
              </w:rPr>
              <w:t>ttached</w:t>
            </w:r>
            <w:r w:rsidR="00564E95">
              <w:rPr>
                <w:rFonts w:ascii="Calibri" w:hAnsi="Calibri" w:cs="Calibri"/>
                <w:color w:val="000000" w:themeColor="text1"/>
              </w:rPr>
              <w:t>.</w:t>
            </w:r>
          </w:p>
          <w:p w14:paraId="6CD51339" w14:textId="77777777" w:rsidR="009A4EAC" w:rsidRPr="009A4EAC" w:rsidRDefault="009A4EAC" w:rsidP="00F62A28">
            <w:pPr>
              <w:tabs>
                <w:tab w:val="left" w:pos="6180"/>
              </w:tabs>
              <w:rPr>
                <w:rFonts w:ascii="Calibri" w:hAnsi="Calibri" w:cs="Calibri"/>
                <w:color w:val="0070C0"/>
              </w:rPr>
            </w:pPr>
          </w:p>
        </w:tc>
      </w:tr>
      <w:tr w:rsidR="00424E7B" w:rsidRPr="009A4EAC" w14:paraId="54CA0C50" w14:textId="77777777" w:rsidTr="00FE6030">
        <w:tc>
          <w:tcPr>
            <w:tcW w:w="669" w:type="dxa"/>
          </w:tcPr>
          <w:p w14:paraId="141C8608" w14:textId="77777777" w:rsidR="00424E7B" w:rsidRPr="009A4EAC" w:rsidRDefault="00424E7B" w:rsidP="00F62A28">
            <w:pPr>
              <w:rPr>
                <w:rFonts w:ascii="Calibri" w:hAnsi="Calibri" w:cs="Calibri"/>
                <w:b/>
                <w:color w:val="0070C0"/>
              </w:rPr>
            </w:pPr>
            <w:r>
              <w:rPr>
                <w:rFonts w:ascii="Calibri" w:hAnsi="Calibri" w:cs="Calibri"/>
                <w:b/>
                <w:color w:val="0070C0"/>
              </w:rPr>
              <w:t>10.</w:t>
            </w:r>
          </w:p>
        </w:tc>
        <w:tc>
          <w:tcPr>
            <w:tcW w:w="8347" w:type="dxa"/>
            <w:gridSpan w:val="2"/>
          </w:tcPr>
          <w:p w14:paraId="254EA2D8" w14:textId="77777777" w:rsidR="00424E7B" w:rsidRPr="00424E7B" w:rsidRDefault="00424E7B" w:rsidP="00F62A28">
            <w:pPr>
              <w:tabs>
                <w:tab w:val="left" w:pos="6180"/>
              </w:tabs>
              <w:rPr>
                <w:rFonts w:ascii="Calibri" w:hAnsi="Calibri" w:cs="Calibri"/>
                <w:b/>
                <w:color w:val="000000" w:themeColor="text1"/>
              </w:rPr>
            </w:pPr>
            <w:r w:rsidRPr="00424E7B">
              <w:rPr>
                <w:rFonts w:ascii="Calibri" w:hAnsi="Calibri" w:cs="Calibri"/>
                <w:b/>
                <w:color w:val="0070C0"/>
              </w:rPr>
              <w:t>Letter to GPs</w:t>
            </w:r>
          </w:p>
        </w:tc>
      </w:tr>
      <w:tr w:rsidR="00424E7B" w:rsidRPr="009A4EAC" w14:paraId="22FDF5C1" w14:textId="77777777" w:rsidTr="00FE6030">
        <w:tc>
          <w:tcPr>
            <w:tcW w:w="669" w:type="dxa"/>
          </w:tcPr>
          <w:p w14:paraId="66473CB7" w14:textId="77777777" w:rsidR="00424E7B" w:rsidRPr="009A4EAC" w:rsidRDefault="00424E7B" w:rsidP="00F62A28">
            <w:pPr>
              <w:rPr>
                <w:rFonts w:ascii="Calibri" w:hAnsi="Calibri" w:cs="Calibri"/>
                <w:b/>
                <w:color w:val="0070C0"/>
              </w:rPr>
            </w:pPr>
          </w:p>
        </w:tc>
        <w:tc>
          <w:tcPr>
            <w:tcW w:w="8347" w:type="dxa"/>
            <w:gridSpan w:val="2"/>
          </w:tcPr>
          <w:p w14:paraId="55F128A6" w14:textId="57408BFF" w:rsidR="00424E7B" w:rsidRDefault="00424E7B">
            <w:pPr>
              <w:tabs>
                <w:tab w:val="left" w:pos="6180"/>
              </w:tabs>
              <w:rPr>
                <w:rFonts w:ascii="Calibri" w:hAnsi="Calibri" w:cs="Calibri"/>
                <w:color w:val="000000" w:themeColor="text1"/>
              </w:rPr>
            </w:pPr>
            <w:r>
              <w:rPr>
                <w:rFonts w:ascii="Calibri" w:hAnsi="Calibri" w:cs="Calibri"/>
                <w:color w:val="000000" w:themeColor="text1"/>
              </w:rPr>
              <w:t xml:space="preserve">Discussion </w:t>
            </w:r>
            <w:r w:rsidR="00564E95">
              <w:rPr>
                <w:rFonts w:ascii="Calibri" w:hAnsi="Calibri" w:cs="Calibri"/>
                <w:color w:val="000000" w:themeColor="text1"/>
              </w:rPr>
              <w:t xml:space="preserve">held regarding </w:t>
            </w:r>
            <w:r>
              <w:rPr>
                <w:rFonts w:ascii="Calibri" w:hAnsi="Calibri" w:cs="Calibri"/>
                <w:color w:val="000000" w:themeColor="text1"/>
              </w:rPr>
              <w:t xml:space="preserve">GPs not accepting </w:t>
            </w:r>
            <w:r w:rsidR="008E482E">
              <w:rPr>
                <w:rFonts w:ascii="Calibri" w:hAnsi="Calibri" w:cs="Calibri"/>
                <w:color w:val="000000" w:themeColor="text1"/>
              </w:rPr>
              <w:t>handwritten</w:t>
            </w:r>
            <w:r>
              <w:rPr>
                <w:rFonts w:ascii="Calibri" w:hAnsi="Calibri" w:cs="Calibri"/>
                <w:color w:val="000000" w:themeColor="text1"/>
              </w:rPr>
              <w:t xml:space="preserve"> letter</w:t>
            </w:r>
            <w:r w:rsidR="00564E95">
              <w:rPr>
                <w:rFonts w:ascii="Calibri" w:hAnsi="Calibri" w:cs="Calibri"/>
                <w:color w:val="000000" w:themeColor="text1"/>
              </w:rPr>
              <w:t>s</w:t>
            </w:r>
            <w:r>
              <w:rPr>
                <w:rFonts w:ascii="Calibri" w:hAnsi="Calibri" w:cs="Calibri"/>
                <w:color w:val="000000" w:themeColor="text1"/>
              </w:rPr>
              <w:t>. SV advised the group why this had been changed. Once the Tri</w:t>
            </w:r>
            <w:r w:rsidR="00564E95">
              <w:rPr>
                <w:rFonts w:ascii="Calibri" w:hAnsi="Calibri" w:cs="Calibri"/>
                <w:color w:val="000000" w:themeColor="text1"/>
              </w:rPr>
              <w:t>a</w:t>
            </w:r>
            <w:r>
              <w:rPr>
                <w:rFonts w:ascii="Calibri" w:hAnsi="Calibri" w:cs="Calibri"/>
                <w:color w:val="000000" w:themeColor="text1"/>
              </w:rPr>
              <w:t xml:space="preserve">ge system was imbedded the </w:t>
            </w:r>
            <w:r w:rsidR="00564E95">
              <w:rPr>
                <w:rFonts w:ascii="Calibri" w:hAnsi="Calibri" w:cs="Calibri"/>
                <w:color w:val="000000" w:themeColor="text1"/>
              </w:rPr>
              <w:t>P</w:t>
            </w:r>
            <w:r>
              <w:rPr>
                <w:rFonts w:ascii="Calibri" w:hAnsi="Calibri" w:cs="Calibri"/>
                <w:color w:val="000000" w:themeColor="text1"/>
              </w:rPr>
              <w:t>ractice decided receiving</w:t>
            </w:r>
            <w:r w:rsidR="008E482E">
              <w:rPr>
                <w:rFonts w:ascii="Calibri" w:hAnsi="Calibri" w:cs="Calibri"/>
                <w:color w:val="000000" w:themeColor="text1"/>
              </w:rPr>
              <w:t xml:space="preserve"> a</w:t>
            </w:r>
            <w:r>
              <w:rPr>
                <w:rFonts w:ascii="Calibri" w:hAnsi="Calibri" w:cs="Calibri"/>
                <w:color w:val="000000" w:themeColor="text1"/>
              </w:rPr>
              <w:t xml:space="preserve"> letter with patient’s problems was unsafe. SV advised the group that patients problems can be obscured in a </w:t>
            </w:r>
            <w:r w:rsidR="008E482E">
              <w:rPr>
                <w:rFonts w:ascii="Calibri" w:hAnsi="Calibri" w:cs="Calibri"/>
                <w:color w:val="000000" w:themeColor="text1"/>
              </w:rPr>
              <w:t>long-written</w:t>
            </w:r>
            <w:r>
              <w:rPr>
                <w:rFonts w:ascii="Calibri" w:hAnsi="Calibri" w:cs="Calibri"/>
                <w:color w:val="000000" w:themeColor="text1"/>
              </w:rPr>
              <w:t xml:space="preserve"> letter. She herself had arrived back from annual leave to 50 </w:t>
            </w:r>
            <w:r w:rsidR="008E482E">
              <w:rPr>
                <w:rFonts w:ascii="Calibri" w:hAnsi="Calibri" w:cs="Calibri"/>
                <w:color w:val="000000" w:themeColor="text1"/>
              </w:rPr>
              <w:t>patients</w:t>
            </w:r>
            <w:r>
              <w:rPr>
                <w:rFonts w:ascii="Calibri" w:hAnsi="Calibri" w:cs="Calibri"/>
                <w:color w:val="000000" w:themeColor="text1"/>
              </w:rPr>
              <w:t xml:space="preserve"> </w:t>
            </w:r>
            <w:proofErr w:type="gramStart"/>
            <w:r>
              <w:rPr>
                <w:rFonts w:ascii="Calibri" w:hAnsi="Calibri" w:cs="Calibri"/>
                <w:color w:val="000000" w:themeColor="text1"/>
              </w:rPr>
              <w:t>hand written</w:t>
            </w:r>
            <w:proofErr w:type="gramEnd"/>
            <w:r>
              <w:rPr>
                <w:rFonts w:ascii="Calibri" w:hAnsi="Calibri" w:cs="Calibri"/>
                <w:color w:val="000000" w:themeColor="text1"/>
              </w:rPr>
              <w:t xml:space="preserve"> letter</w:t>
            </w:r>
            <w:r w:rsidR="00564E95">
              <w:rPr>
                <w:rFonts w:ascii="Calibri" w:hAnsi="Calibri" w:cs="Calibri"/>
                <w:color w:val="000000" w:themeColor="text1"/>
              </w:rPr>
              <w:t>s</w:t>
            </w:r>
            <w:r>
              <w:rPr>
                <w:rFonts w:ascii="Calibri" w:hAnsi="Calibri" w:cs="Calibri"/>
                <w:color w:val="000000" w:themeColor="text1"/>
              </w:rPr>
              <w:t xml:space="preserve"> and within those, there were several serious problems. Dr </w:t>
            </w:r>
            <w:proofErr w:type="spellStart"/>
            <w:r>
              <w:rPr>
                <w:rFonts w:ascii="Calibri" w:hAnsi="Calibri" w:cs="Calibri"/>
                <w:color w:val="000000" w:themeColor="text1"/>
              </w:rPr>
              <w:t>Vadsev</w:t>
            </w:r>
            <w:proofErr w:type="spellEnd"/>
            <w:r>
              <w:rPr>
                <w:rFonts w:ascii="Calibri" w:hAnsi="Calibri" w:cs="Calibri"/>
                <w:color w:val="000000" w:themeColor="text1"/>
              </w:rPr>
              <w:t xml:space="preserve"> advised the group that the receptionists have a paper template, which is the same as the Patient Triage for online and how this was a safer process as patient</w:t>
            </w:r>
            <w:r w:rsidR="00564E95">
              <w:rPr>
                <w:rFonts w:ascii="Calibri" w:hAnsi="Calibri" w:cs="Calibri"/>
                <w:color w:val="000000" w:themeColor="text1"/>
              </w:rPr>
              <w:t>s</w:t>
            </w:r>
            <w:r>
              <w:rPr>
                <w:rFonts w:ascii="Calibri" w:hAnsi="Calibri" w:cs="Calibri"/>
                <w:color w:val="000000" w:themeColor="text1"/>
              </w:rPr>
              <w:t xml:space="preserve"> can write down their problems in a </w:t>
            </w:r>
            <w:r w:rsidR="00564E95">
              <w:rPr>
                <w:rFonts w:ascii="Calibri" w:hAnsi="Calibri" w:cs="Calibri"/>
                <w:color w:val="000000" w:themeColor="text1"/>
              </w:rPr>
              <w:t xml:space="preserve">clearer </w:t>
            </w:r>
            <w:r>
              <w:rPr>
                <w:rFonts w:ascii="Calibri" w:hAnsi="Calibri" w:cs="Calibri"/>
                <w:color w:val="000000" w:themeColor="text1"/>
              </w:rPr>
              <w:t>format.</w:t>
            </w:r>
          </w:p>
          <w:p w14:paraId="1FB13EED" w14:textId="77777777" w:rsidR="00564E95" w:rsidRDefault="00564E95">
            <w:pPr>
              <w:tabs>
                <w:tab w:val="left" w:pos="6180"/>
              </w:tabs>
              <w:rPr>
                <w:rFonts w:ascii="Calibri" w:hAnsi="Calibri" w:cs="Calibri"/>
                <w:color w:val="000000" w:themeColor="text1"/>
              </w:rPr>
            </w:pPr>
          </w:p>
          <w:p w14:paraId="6DC7BCAC" w14:textId="77777777" w:rsidR="00564E95" w:rsidRDefault="00564E95">
            <w:pPr>
              <w:tabs>
                <w:tab w:val="left" w:pos="6180"/>
              </w:tabs>
              <w:rPr>
                <w:rFonts w:ascii="Calibri" w:hAnsi="Calibri" w:cs="Calibri"/>
                <w:color w:val="000000" w:themeColor="text1"/>
              </w:rPr>
            </w:pPr>
          </w:p>
          <w:p w14:paraId="229E03A1" w14:textId="77777777" w:rsidR="00564E95" w:rsidRPr="009A4EAC" w:rsidRDefault="00564E95">
            <w:pPr>
              <w:tabs>
                <w:tab w:val="left" w:pos="6180"/>
              </w:tabs>
              <w:rPr>
                <w:rFonts w:ascii="Calibri" w:hAnsi="Calibri" w:cs="Calibri"/>
                <w:color w:val="000000" w:themeColor="text1"/>
              </w:rPr>
            </w:pPr>
          </w:p>
        </w:tc>
      </w:tr>
      <w:tr w:rsidR="009A4EAC" w:rsidRPr="009A4EAC" w14:paraId="7D35E79F" w14:textId="77777777" w:rsidTr="00FE6030">
        <w:tc>
          <w:tcPr>
            <w:tcW w:w="669" w:type="dxa"/>
          </w:tcPr>
          <w:p w14:paraId="03C9C4C9" w14:textId="77777777" w:rsidR="009A4EAC" w:rsidRPr="009A4EAC" w:rsidRDefault="00424E7B" w:rsidP="00F62A28">
            <w:pPr>
              <w:rPr>
                <w:rFonts w:ascii="Calibri" w:hAnsi="Calibri" w:cs="Calibri"/>
                <w:b/>
                <w:color w:val="0070C0"/>
              </w:rPr>
            </w:pPr>
            <w:r>
              <w:rPr>
                <w:rFonts w:ascii="Calibri" w:hAnsi="Calibri" w:cs="Calibri"/>
                <w:b/>
                <w:color w:val="0070C0"/>
              </w:rPr>
              <w:lastRenderedPageBreak/>
              <w:t>11</w:t>
            </w:r>
            <w:r w:rsidR="00564E95">
              <w:rPr>
                <w:rFonts w:ascii="Calibri" w:hAnsi="Calibri" w:cs="Calibri"/>
                <w:b/>
                <w:color w:val="0070C0"/>
              </w:rPr>
              <w:t>.</w:t>
            </w:r>
          </w:p>
        </w:tc>
        <w:tc>
          <w:tcPr>
            <w:tcW w:w="8347" w:type="dxa"/>
            <w:gridSpan w:val="2"/>
          </w:tcPr>
          <w:p w14:paraId="6E8EF40F" w14:textId="77777777" w:rsidR="009A4EAC" w:rsidRPr="009A4EAC" w:rsidRDefault="009A4EAC" w:rsidP="00F62A28">
            <w:pPr>
              <w:tabs>
                <w:tab w:val="left" w:pos="6180"/>
              </w:tabs>
              <w:rPr>
                <w:rFonts w:ascii="Calibri" w:hAnsi="Calibri" w:cs="Calibri"/>
                <w:b/>
                <w:color w:val="0070C0"/>
              </w:rPr>
            </w:pPr>
            <w:r>
              <w:rPr>
                <w:rFonts w:ascii="Calibri" w:hAnsi="Calibri" w:cs="Calibri"/>
                <w:b/>
                <w:color w:val="0070C0"/>
              </w:rPr>
              <w:t>Screens in waiting room</w:t>
            </w:r>
            <w:r w:rsidR="00424E7B">
              <w:rPr>
                <w:rFonts w:ascii="Calibri" w:hAnsi="Calibri" w:cs="Calibri"/>
                <w:b/>
                <w:color w:val="0070C0"/>
              </w:rPr>
              <w:t xml:space="preserve"> and Website</w:t>
            </w:r>
            <w:r>
              <w:rPr>
                <w:rFonts w:ascii="Calibri" w:hAnsi="Calibri" w:cs="Calibri"/>
                <w:b/>
                <w:color w:val="0070C0"/>
              </w:rPr>
              <w:t xml:space="preserve"> -CI</w:t>
            </w:r>
          </w:p>
        </w:tc>
      </w:tr>
      <w:tr w:rsidR="009A4EAC" w:rsidRPr="009A4EAC" w14:paraId="45DE5B7C" w14:textId="77777777" w:rsidTr="00FE6030">
        <w:tc>
          <w:tcPr>
            <w:tcW w:w="669" w:type="dxa"/>
          </w:tcPr>
          <w:p w14:paraId="1803A87D" w14:textId="77777777" w:rsidR="009A4EAC" w:rsidRDefault="009A4EAC" w:rsidP="00F62A28">
            <w:pPr>
              <w:rPr>
                <w:rFonts w:ascii="Calibri" w:hAnsi="Calibri" w:cs="Calibri"/>
                <w:b/>
                <w:color w:val="0070C0"/>
              </w:rPr>
            </w:pPr>
          </w:p>
        </w:tc>
        <w:tc>
          <w:tcPr>
            <w:tcW w:w="8347" w:type="dxa"/>
            <w:gridSpan w:val="2"/>
          </w:tcPr>
          <w:p w14:paraId="5F638246" w14:textId="43EAC1E0" w:rsidR="009A4EAC" w:rsidRDefault="00945BBE" w:rsidP="00F62A28">
            <w:pPr>
              <w:tabs>
                <w:tab w:val="left" w:pos="6180"/>
              </w:tabs>
              <w:rPr>
                <w:rFonts w:ascii="Calibri" w:hAnsi="Calibri" w:cs="Calibri"/>
                <w:color w:val="FFC000"/>
              </w:rPr>
            </w:pPr>
            <w:r>
              <w:rPr>
                <w:rFonts w:ascii="Calibri" w:hAnsi="Calibri" w:cs="Calibri"/>
              </w:rPr>
              <w:t xml:space="preserve">The group discussed the screens in the waiting room, AP advised the group this is updated weekly and there are currently 20-25 slides rotating. </w:t>
            </w:r>
            <w:r w:rsidR="00564E95">
              <w:rPr>
                <w:rFonts w:ascii="Calibri" w:hAnsi="Calibri" w:cs="Calibri"/>
              </w:rPr>
              <w:t xml:space="preserve">The specific issue related to the size of the information on screen, often being too small to </w:t>
            </w:r>
            <w:r w:rsidR="008E482E">
              <w:rPr>
                <w:rFonts w:ascii="Calibri" w:hAnsi="Calibri" w:cs="Calibri"/>
              </w:rPr>
              <w:t>read.</w:t>
            </w:r>
            <w:r w:rsidR="008E482E" w:rsidRPr="00945BBE">
              <w:rPr>
                <w:rFonts w:ascii="Calibri" w:hAnsi="Calibri" w:cs="Calibri"/>
                <w:color w:val="FFC000"/>
              </w:rPr>
              <w:t xml:space="preserve"> Action</w:t>
            </w:r>
            <w:r w:rsidRPr="00945BBE">
              <w:rPr>
                <w:rFonts w:ascii="Calibri" w:hAnsi="Calibri" w:cs="Calibri"/>
                <w:color w:val="FFC000"/>
              </w:rPr>
              <w:t xml:space="preserve">: PC to </w:t>
            </w:r>
            <w:r w:rsidR="00564E95">
              <w:rPr>
                <w:rFonts w:ascii="Calibri" w:hAnsi="Calibri" w:cs="Calibri"/>
                <w:color w:val="FFC000"/>
              </w:rPr>
              <w:t>review slides shared</w:t>
            </w:r>
            <w:r w:rsidRPr="00945BBE">
              <w:rPr>
                <w:rFonts w:ascii="Calibri" w:hAnsi="Calibri" w:cs="Calibri"/>
                <w:color w:val="FFC000"/>
              </w:rPr>
              <w:t>. PC to Laminate and put posters in the waiting room.</w:t>
            </w:r>
            <w:r w:rsidR="00631469">
              <w:rPr>
                <w:rFonts w:ascii="Calibri" w:hAnsi="Calibri" w:cs="Calibri"/>
                <w:color w:val="FFC000"/>
              </w:rPr>
              <w:t xml:space="preserve"> </w:t>
            </w:r>
            <w:r w:rsidR="00564E95">
              <w:rPr>
                <w:rFonts w:ascii="Calibri" w:hAnsi="Calibri" w:cs="Calibri"/>
                <w:color w:val="FFC000"/>
              </w:rPr>
              <w:t>Also agreed to c</w:t>
            </w:r>
            <w:r w:rsidR="00631469">
              <w:rPr>
                <w:rFonts w:ascii="Calibri" w:hAnsi="Calibri" w:cs="Calibri"/>
                <w:color w:val="FFC000"/>
              </w:rPr>
              <w:t>ommunicate with the patient</w:t>
            </w:r>
            <w:r w:rsidR="008E482E">
              <w:rPr>
                <w:rFonts w:ascii="Calibri" w:hAnsi="Calibri" w:cs="Calibri"/>
                <w:color w:val="FFC000"/>
              </w:rPr>
              <w:t>s</w:t>
            </w:r>
            <w:r w:rsidR="00631469">
              <w:rPr>
                <w:rFonts w:ascii="Calibri" w:hAnsi="Calibri" w:cs="Calibri"/>
                <w:color w:val="FFC000"/>
              </w:rPr>
              <w:t xml:space="preserve"> more in the waiting room when GPs /Clinicians running late</w:t>
            </w:r>
            <w:r w:rsidR="00564E95">
              <w:rPr>
                <w:rFonts w:ascii="Calibri" w:hAnsi="Calibri" w:cs="Calibri"/>
                <w:color w:val="FFC000"/>
              </w:rPr>
              <w:t>.</w:t>
            </w:r>
          </w:p>
          <w:p w14:paraId="0789A07C" w14:textId="77777777" w:rsidR="009A4EAC" w:rsidRDefault="009A4EAC" w:rsidP="002F2825">
            <w:pPr>
              <w:rPr>
                <w:rFonts w:ascii="Calibri" w:hAnsi="Calibri" w:cs="Calibri"/>
                <w:b/>
                <w:color w:val="0070C0"/>
              </w:rPr>
            </w:pPr>
          </w:p>
        </w:tc>
      </w:tr>
      <w:tr w:rsidR="00564E95" w:rsidRPr="009A4EAC" w14:paraId="25C17303" w14:textId="77777777" w:rsidTr="00FE6030">
        <w:tc>
          <w:tcPr>
            <w:tcW w:w="669" w:type="dxa"/>
          </w:tcPr>
          <w:p w14:paraId="7E6884DA" w14:textId="77777777" w:rsidR="00564E95" w:rsidRDefault="00564E95" w:rsidP="00F62A28">
            <w:pPr>
              <w:rPr>
                <w:rFonts w:ascii="Calibri" w:hAnsi="Calibri" w:cs="Calibri"/>
                <w:b/>
                <w:color w:val="0070C0"/>
              </w:rPr>
            </w:pPr>
            <w:r>
              <w:rPr>
                <w:rFonts w:ascii="Calibri" w:hAnsi="Calibri" w:cs="Calibri"/>
                <w:b/>
                <w:color w:val="0070C0"/>
              </w:rPr>
              <w:t>12.</w:t>
            </w:r>
          </w:p>
        </w:tc>
        <w:tc>
          <w:tcPr>
            <w:tcW w:w="8347" w:type="dxa"/>
            <w:gridSpan w:val="2"/>
          </w:tcPr>
          <w:p w14:paraId="0ABD931D" w14:textId="77777777" w:rsidR="00564E95" w:rsidRDefault="00564E95" w:rsidP="00F62A28">
            <w:pPr>
              <w:tabs>
                <w:tab w:val="left" w:pos="6180"/>
              </w:tabs>
              <w:rPr>
                <w:rFonts w:ascii="Calibri" w:hAnsi="Calibri" w:cs="Calibri"/>
                <w:b/>
                <w:color w:val="0070C0"/>
              </w:rPr>
            </w:pPr>
            <w:r>
              <w:rPr>
                <w:rFonts w:ascii="Calibri" w:hAnsi="Calibri" w:cs="Calibri"/>
                <w:b/>
                <w:color w:val="0070C0"/>
              </w:rPr>
              <w:t>Practice Website</w:t>
            </w:r>
          </w:p>
        </w:tc>
      </w:tr>
      <w:tr w:rsidR="00564E95" w:rsidRPr="00564E95" w14:paraId="72696925" w14:textId="77777777" w:rsidTr="00FE6030">
        <w:tc>
          <w:tcPr>
            <w:tcW w:w="669" w:type="dxa"/>
          </w:tcPr>
          <w:p w14:paraId="09660BC4" w14:textId="77777777" w:rsidR="00564E95" w:rsidRPr="002F2825" w:rsidRDefault="00564E95" w:rsidP="00F62A28">
            <w:pPr>
              <w:rPr>
                <w:rFonts w:ascii="Calibri" w:hAnsi="Calibri" w:cs="Calibri"/>
              </w:rPr>
            </w:pPr>
          </w:p>
        </w:tc>
        <w:tc>
          <w:tcPr>
            <w:tcW w:w="8347" w:type="dxa"/>
            <w:gridSpan w:val="2"/>
          </w:tcPr>
          <w:p w14:paraId="2ADE113B" w14:textId="77777777" w:rsidR="00564E95" w:rsidRDefault="00564E95" w:rsidP="00564E95">
            <w:pPr>
              <w:rPr>
                <w:rFonts w:ascii="Verdana" w:hAnsi="Verdana"/>
              </w:rPr>
            </w:pPr>
            <w:r>
              <w:rPr>
                <w:rFonts w:ascii="Calibri" w:hAnsi="Calibri" w:cs="Calibri"/>
              </w:rPr>
              <w:t>The Practice</w:t>
            </w:r>
            <w:r w:rsidR="00D601FA">
              <w:rPr>
                <w:rFonts w:ascii="Calibri" w:hAnsi="Calibri" w:cs="Calibri"/>
              </w:rPr>
              <w:t xml:space="preserve"> </w:t>
            </w:r>
            <w:r w:rsidRPr="00E35EBC">
              <w:rPr>
                <w:rFonts w:ascii="Calibri" w:hAnsi="Calibri" w:cs="Calibri"/>
              </w:rPr>
              <w:t>website</w:t>
            </w:r>
            <w:r>
              <w:rPr>
                <w:rFonts w:ascii="Calibri" w:hAnsi="Calibri" w:cs="Calibri"/>
              </w:rPr>
              <w:t xml:space="preserve"> has been</w:t>
            </w:r>
            <w:r w:rsidRPr="00E35EBC">
              <w:rPr>
                <w:rFonts w:ascii="Calibri" w:hAnsi="Calibri" w:cs="Calibri"/>
              </w:rPr>
              <w:t xml:space="preserve"> reviewed and updated.  A few areas awaiting further clarification. </w:t>
            </w:r>
            <w:r>
              <w:rPr>
                <w:rFonts w:ascii="Calibri" w:hAnsi="Calibri" w:cs="Calibri"/>
              </w:rPr>
              <w:t>The Practice a</w:t>
            </w:r>
            <w:r w:rsidRPr="00E35EBC">
              <w:rPr>
                <w:rFonts w:ascii="Calibri" w:hAnsi="Calibri" w:cs="Calibri"/>
              </w:rPr>
              <w:t>im</w:t>
            </w:r>
            <w:r>
              <w:rPr>
                <w:rFonts w:ascii="Calibri" w:hAnsi="Calibri" w:cs="Calibri"/>
              </w:rPr>
              <w:t>s</w:t>
            </w:r>
            <w:r w:rsidRPr="00E35EBC">
              <w:rPr>
                <w:rFonts w:ascii="Calibri" w:hAnsi="Calibri" w:cs="Calibri"/>
              </w:rPr>
              <w:t xml:space="preserve"> to keep this more up to date going forward and plan to have better patient communication</w:t>
            </w:r>
            <w:r>
              <w:rPr>
                <w:rFonts w:ascii="Verdana" w:hAnsi="Verdana"/>
              </w:rPr>
              <w:t>.</w:t>
            </w:r>
          </w:p>
          <w:p w14:paraId="2447D2A9" w14:textId="77777777" w:rsidR="00564E95" w:rsidRPr="002F2825" w:rsidRDefault="00564E95" w:rsidP="00F62A28">
            <w:pPr>
              <w:tabs>
                <w:tab w:val="left" w:pos="6180"/>
              </w:tabs>
              <w:rPr>
                <w:rFonts w:ascii="Calibri" w:hAnsi="Calibri" w:cs="Calibri"/>
              </w:rPr>
            </w:pPr>
          </w:p>
        </w:tc>
      </w:tr>
      <w:tr w:rsidR="009A4EAC" w:rsidRPr="009A4EAC" w14:paraId="21D24965" w14:textId="77777777" w:rsidTr="00FE6030">
        <w:tc>
          <w:tcPr>
            <w:tcW w:w="669" w:type="dxa"/>
          </w:tcPr>
          <w:p w14:paraId="50F3A2C8" w14:textId="77777777" w:rsidR="009A4EAC" w:rsidRDefault="00622C29">
            <w:pPr>
              <w:rPr>
                <w:rFonts w:ascii="Calibri" w:hAnsi="Calibri" w:cs="Calibri"/>
                <w:b/>
                <w:color w:val="0070C0"/>
              </w:rPr>
            </w:pPr>
            <w:r>
              <w:rPr>
                <w:rFonts w:ascii="Calibri" w:hAnsi="Calibri" w:cs="Calibri"/>
                <w:b/>
                <w:color w:val="0070C0"/>
              </w:rPr>
              <w:t>1</w:t>
            </w:r>
            <w:r w:rsidR="00564E95">
              <w:rPr>
                <w:rFonts w:ascii="Calibri" w:hAnsi="Calibri" w:cs="Calibri"/>
                <w:b/>
                <w:color w:val="0070C0"/>
              </w:rPr>
              <w:t>3</w:t>
            </w:r>
            <w:r w:rsidR="009A4EAC">
              <w:rPr>
                <w:rFonts w:ascii="Calibri" w:hAnsi="Calibri" w:cs="Calibri"/>
                <w:b/>
                <w:color w:val="0070C0"/>
              </w:rPr>
              <w:t>.</w:t>
            </w:r>
          </w:p>
        </w:tc>
        <w:tc>
          <w:tcPr>
            <w:tcW w:w="8347" w:type="dxa"/>
            <w:gridSpan w:val="2"/>
          </w:tcPr>
          <w:p w14:paraId="2DB8B3B1" w14:textId="77777777" w:rsidR="009A4EAC" w:rsidRDefault="00622C29" w:rsidP="00F62A28">
            <w:pPr>
              <w:tabs>
                <w:tab w:val="left" w:pos="6180"/>
              </w:tabs>
              <w:rPr>
                <w:rFonts w:ascii="Calibri" w:hAnsi="Calibri" w:cs="Calibri"/>
                <w:b/>
                <w:color w:val="0070C0"/>
              </w:rPr>
            </w:pPr>
            <w:r>
              <w:rPr>
                <w:rFonts w:ascii="Calibri" w:hAnsi="Calibri" w:cs="Calibri"/>
                <w:b/>
                <w:color w:val="0070C0"/>
              </w:rPr>
              <w:t>Flu Clinic’s/ Covid</w:t>
            </w:r>
          </w:p>
        </w:tc>
      </w:tr>
      <w:tr w:rsidR="009A4EAC" w:rsidRPr="009A4EAC" w14:paraId="1EB6AEA0" w14:textId="77777777" w:rsidTr="00FE6030">
        <w:tc>
          <w:tcPr>
            <w:tcW w:w="669" w:type="dxa"/>
          </w:tcPr>
          <w:p w14:paraId="1B567518" w14:textId="77777777" w:rsidR="009A4EAC" w:rsidRDefault="009A4EAC" w:rsidP="00F62A28">
            <w:pPr>
              <w:rPr>
                <w:rFonts w:ascii="Calibri" w:hAnsi="Calibri" w:cs="Calibri"/>
                <w:b/>
                <w:color w:val="0070C0"/>
              </w:rPr>
            </w:pPr>
          </w:p>
        </w:tc>
        <w:tc>
          <w:tcPr>
            <w:tcW w:w="8347" w:type="dxa"/>
            <w:gridSpan w:val="2"/>
          </w:tcPr>
          <w:p w14:paraId="5ED6E58B" w14:textId="77777777" w:rsidR="002A6DDB" w:rsidRDefault="002A6DDB" w:rsidP="002A6DDB">
            <w:pPr>
              <w:rPr>
                <w:rFonts w:ascii="Calibri" w:hAnsi="Calibri" w:cs="Calibri"/>
              </w:rPr>
            </w:pPr>
            <w:r>
              <w:rPr>
                <w:rFonts w:ascii="Calibri" w:hAnsi="Calibri" w:cs="Calibri"/>
              </w:rPr>
              <w:t xml:space="preserve">LD apologised for the issue that arose on Saturday </w:t>
            </w:r>
            <w:r w:rsidRPr="002A6DDB">
              <w:rPr>
                <w:rFonts w:ascii="Calibri" w:hAnsi="Calibri" w:cs="Calibri"/>
              </w:rPr>
              <w:t>21</w:t>
            </w:r>
            <w:r w:rsidRPr="002A6DDB">
              <w:rPr>
                <w:rFonts w:ascii="Calibri" w:hAnsi="Calibri" w:cs="Calibri"/>
                <w:vertAlign w:val="superscript"/>
              </w:rPr>
              <w:t>st</w:t>
            </w:r>
            <w:r w:rsidRPr="002A6DDB">
              <w:rPr>
                <w:rFonts w:ascii="Calibri" w:hAnsi="Calibri" w:cs="Calibri"/>
              </w:rPr>
              <w:t xml:space="preserve"> October</w:t>
            </w:r>
            <w:r>
              <w:rPr>
                <w:rFonts w:ascii="Calibri" w:hAnsi="Calibri" w:cs="Calibri"/>
              </w:rPr>
              <w:t xml:space="preserve"> Flu Clinic</w:t>
            </w:r>
            <w:r w:rsidRPr="002A6DDB">
              <w:rPr>
                <w:rFonts w:ascii="Calibri" w:hAnsi="Calibri" w:cs="Calibri"/>
              </w:rPr>
              <w:t xml:space="preserve"> – </w:t>
            </w:r>
            <w:r>
              <w:rPr>
                <w:rFonts w:ascii="Calibri" w:hAnsi="Calibri" w:cs="Calibri"/>
              </w:rPr>
              <w:t xml:space="preserve">LD explained that </w:t>
            </w:r>
            <w:r w:rsidRPr="002A6DDB">
              <w:rPr>
                <w:rFonts w:ascii="Calibri" w:hAnsi="Calibri" w:cs="Calibri"/>
              </w:rPr>
              <w:t xml:space="preserve">patients </w:t>
            </w:r>
            <w:r>
              <w:rPr>
                <w:rFonts w:ascii="Calibri" w:hAnsi="Calibri" w:cs="Calibri"/>
              </w:rPr>
              <w:t xml:space="preserve">had </w:t>
            </w:r>
            <w:r w:rsidRPr="002A6DDB">
              <w:rPr>
                <w:rFonts w:ascii="Calibri" w:hAnsi="Calibri" w:cs="Calibri"/>
              </w:rPr>
              <w:t>turned up too early, expecting to be able to</w:t>
            </w:r>
            <w:r>
              <w:rPr>
                <w:rFonts w:ascii="Calibri" w:hAnsi="Calibri" w:cs="Calibri"/>
              </w:rPr>
              <w:t xml:space="preserve"> go inside, this in</w:t>
            </w:r>
            <w:r w:rsidR="00945BBE">
              <w:rPr>
                <w:rFonts w:ascii="Calibri" w:hAnsi="Calibri" w:cs="Calibri"/>
              </w:rPr>
              <w:t xml:space="preserve"> </w:t>
            </w:r>
            <w:r>
              <w:rPr>
                <w:rFonts w:ascii="Calibri" w:hAnsi="Calibri" w:cs="Calibri"/>
              </w:rPr>
              <w:t>turn caused a queue outside the surgery. The surgery was vaccinating</w:t>
            </w:r>
            <w:r w:rsidRPr="002A6DDB">
              <w:rPr>
                <w:rFonts w:ascii="Calibri" w:hAnsi="Calibri" w:cs="Calibri"/>
              </w:rPr>
              <w:t xml:space="preserve"> </w:t>
            </w:r>
            <w:r>
              <w:rPr>
                <w:rFonts w:ascii="Calibri" w:hAnsi="Calibri" w:cs="Calibri"/>
              </w:rPr>
              <w:t xml:space="preserve">nearly 800 patients that day. </w:t>
            </w:r>
            <w:r w:rsidR="00564E95">
              <w:rPr>
                <w:rFonts w:ascii="Calibri" w:hAnsi="Calibri" w:cs="Calibri"/>
              </w:rPr>
              <w:t xml:space="preserve">There were </w:t>
            </w:r>
            <w:r w:rsidRPr="002A6DDB">
              <w:rPr>
                <w:rFonts w:ascii="Calibri" w:hAnsi="Calibri" w:cs="Calibri"/>
              </w:rPr>
              <w:t>two new vaccinators, who were running behind</w:t>
            </w:r>
            <w:r>
              <w:rPr>
                <w:rFonts w:ascii="Calibri" w:hAnsi="Calibri" w:cs="Calibri"/>
              </w:rPr>
              <w:t xml:space="preserve"> (they were very thorough) this also caused an issue with the waiting times</w:t>
            </w:r>
            <w:r w:rsidRPr="002A6DDB">
              <w:rPr>
                <w:rFonts w:ascii="Calibri" w:hAnsi="Calibri" w:cs="Calibri"/>
              </w:rPr>
              <w:t>.  To prevent</w:t>
            </w:r>
            <w:r>
              <w:rPr>
                <w:rFonts w:ascii="Calibri" w:hAnsi="Calibri" w:cs="Calibri"/>
              </w:rPr>
              <w:t xml:space="preserve"> these issues</w:t>
            </w:r>
            <w:r w:rsidRPr="002A6DDB">
              <w:rPr>
                <w:rFonts w:ascii="Calibri" w:hAnsi="Calibri" w:cs="Calibri"/>
              </w:rPr>
              <w:t xml:space="preserve"> going forward,</w:t>
            </w:r>
            <w:r w:rsidR="00424E7B">
              <w:rPr>
                <w:rFonts w:ascii="Calibri" w:hAnsi="Calibri" w:cs="Calibri"/>
              </w:rPr>
              <w:t xml:space="preserve"> the</w:t>
            </w:r>
            <w:r w:rsidRPr="002A6DDB">
              <w:rPr>
                <w:rFonts w:ascii="Calibri" w:hAnsi="Calibri" w:cs="Calibri"/>
              </w:rPr>
              <w:t xml:space="preserve"> two new members of staff have had further training, </w:t>
            </w:r>
            <w:r>
              <w:rPr>
                <w:rFonts w:ascii="Calibri" w:hAnsi="Calibri" w:cs="Calibri"/>
              </w:rPr>
              <w:t xml:space="preserve">and </w:t>
            </w:r>
            <w:r w:rsidR="00564E95">
              <w:rPr>
                <w:rFonts w:ascii="Calibri" w:hAnsi="Calibri" w:cs="Calibri"/>
              </w:rPr>
              <w:t>a</w:t>
            </w:r>
            <w:r w:rsidRPr="002A6DDB">
              <w:rPr>
                <w:rFonts w:ascii="Calibri" w:hAnsi="Calibri" w:cs="Calibri"/>
              </w:rPr>
              <w:t xml:space="preserve"> text</w:t>
            </w:r>
            <w:r w:rsidR="00564E95">
              <w:rPr>
                <w:rFonts w:ascii="Calibri" w:hAnsi="Calibri" w:cs="Calibri"/>
              </w:rPr>
              <w:t xml:space="preserve"> is sent</w:t>
            </w:r>
            <w:r w:rsidRPr="002A6DDB">
              <w:rPr>
                <w:rFonts w:ascii="Calibri" w:hAnsi="Calibri" w:cs="Calibri"/>
              </w:rPr>
              <w:t xml:space="preserve"> to remind patients not to turn up early due to the capacity in the waiting room.  This hasn’t been a problem since.</w:t>
            </w:r>
          </w:p>
          <w:p w14:paraId="7530FECD" w14:textId="77777777" w:rsidR="00945BBE" w:rsidRDefault="00945BBE" w:rsidP="002A6DDB">
            <w:pPr>
              <w:rPr>
                <w:rFonts w:ascii="Calibri" w:hAnsi="Calibri" w:cs="Calibri"/>
              </w:rPr>
            </w:pPr>
          </w:p>
          <w:p w14:paraId="73AC0198" w14:textId="77777777" w:rsidR="00945BBE" w:rsidRPr="00945BBE" w:rsidRDefault="00945BBE" w:rsidP="002A6DDB">
            <w:pPr>
              <w:rPr>
                <w:rFonts w:ascii="Calibri" w:hAnsi="Calibri" w:cs="Calibri"/>
                <w:u w:val="single"/>
              </w:rPr>
            </w:pPr>
            <w:r w:rsidRPr="00945BBE">
              <w:rPr>
                <w:rFonts w:ascii="Calibri" w:hAnsi="Calibri" w:cs="Calibri"/>
                <w:u w:val="single"/>
              </w:rPr>
              <w:t>Covid vaccinations</w:t>
            </w:r>
          </w:p>
          <w:p w14:paraId="28C61FA1" w14:textId="01DBF512" w:rsidR="00945BBE" w:rsidRPr="00945BBE" w:rsidRDefault="00945BBE" w:rsidP="00945BBE">
            <w:pPr>
              <w:rPr>
                <w:rFonts w:ascii="Calibri" w:hAnsi="Calibri" w:cs="Calibri"/>
              </w:rPr>
            </w:pPr>
            <w:r>
              <w:rPr>
                <w:rFonts w:ascii="Calibri" w:hAnsi="Calibri" w:cs="Calibri"/>
              </w:rPr>
              <w:t xml:space="preserve">AP apologised the </w:t>
            </w:r>
            <w:r w:rsidR="00564E95">
              <w:rPr>
                <w:rFonts w:ascii="Calibri" w:hAnsi="Calibri" w:cs="Calibri"/>
              </w:rPr>
              <w:t>P</w:t>
            </w:r>
            <w:r>
              <w:rPr>
                <w:rFonts w:ascii="Calibri" w:hAnsi="Calibri" w:cs="Calibri"/>
              </w:rPr>
              <w:t xml:space="preserve">ractice was unable to administer the </w:t>
            </w:r>
            <w:r w:rsidR="00D601FA">
              <w:rPr>
                <w:rFonts w:ascii="Calibri" w:hAnsi="Calibri" w:cs="Calibri"/>
              </w:rPr>
              <w:t>C</w:t>
            </w:r>
            <w:r>
              <w:rPr>
                <w:rFonts w:ascii="Calibri" w:hAnsi="Calibri" w:cs="Calibri"/>
              </w:rPr>
              <w:t xml:space="preserve">ovid vaccinations this </w:t>
            </w:r>
            <w:r w:rsidR="00564E95">
              <w:rPr>
                <w:rFonts w:ascii="Calibri" w:hAnsi="Calibri" w:cs="Calibri"/>
              </w:rPr>
              <w:t xml:space="preserve">year </w:t>
            </w:r>
            <w:r>
              <w:rPr>
                <w:rFonts w:ascii="Calibri" w:hAnsi="Calibri" w:cs="Calibri"/>
              </w:rPr>
              <w:t xml:space="preserve">and explained </w:t>
            </w:r>
            <w:r w:rsidRPr="00945BBE">
              <w:rPr>
                <w:rFonts w:ascii="Calibri" w:hAnsi="Calibri" w:cs="Calibri"/>
              </w:rPr>
              <w:t xml:space="preserve">the criteria for delivering the vaccination programme had been changed by NHS England.  It, therefore, made better sense to enable the GP Federation to provide the service, as they could work at scale to deliver this, </w:t>
            </w:r>
            <w:proofErr w:type="gramStart"/>
            <w:r w:rsidRPr="00945BBE">
              <w:rPr>
                <w:rFonts w:ascii="Calibri" w:hAnsi="Calibri" w:cs="Calibri"/>
              </w:rPr>
              <w:t>in order to</w:t>
            </w:r>
            <w:proofErr w:type="gramEnd"/>
            <w:r w:rsidRPr="00945BBE">
              <w:rPr>
                <w:rFonts w:ascii="Calibri" w:hAnsi="Calibri" w:cs="Calibri"/>
              </w:rPr>
              <w:t xml:space="preserve"> enable our Practice to focus on delivering the flu vaccination and day to day care.  Logistics for undertaking Covid vaccination is quite complicated, along with the stock and storage of Covid vaccine.  </w:t>
            </w:r>
            <w:r w:rsidR="00564E95">
              <w:rPr>
                <w:rFonts w:ascii="Calibri" w:hAnsi="Calibri" w:cs="Calibri"/>
              </w:rPr>
              <w:t>In addition, the Practice’s</w:t>
            </w:r>
            <w:r w:rsidRPr="00945BBE">
              <w:rPr>
                <w:rFonts w:ascii="Calibri" w:hAnsi="Calibri" w:cs="Calibri"/>
              </w:rPr>
              <w:t xml:space="preserve"> workforce </w:t>
            </w:r>
            <w:r w:rsidR="008E482E" w:rsidRPr="00945BBE">
              <w:rPr>
                <w:rFonts w:ascii="Calibri" w:hAnsi="Calibri" w:cs="Calibri"/>
              </w:rPr>
              <w:t>was</w:t>
            </w:r>
            <w:r w:rsidRPr="00945BBE">
              <w:rPr>
                <w:rFonts w:ascii="Calibri" w:hAnsi="Calibri" w:cs="Calibri"/>
              </w:rPr>
              <w:t xml:space="preserve"> not able to stretch their time any further than they already have.</w:t>
            </w:r>
            <w:r>
              <w:rPr>
                <w:rFonts w:ascii="Calibri" w:hAnsi="Calibri" w:cs="Calibri"/>
              </w:rPr>
              <w:t xml:space="preserve"> The group discussed the communication around the vaccination programme and AP apologised</w:t>
            </w:r>
            <w:r w:rsidR="00564E95">
              <w:rPr>
                <w:rFonts w:ascii="Calibri" w:hAnsi="Calibri" w:cs="Calibri"/>
              </w:rPr>
              <w:t xml:space="preserve"> for</w:t>
            </w:r>
            <w:r>
              <w:rPr>
                <w:rFonts w:ascii="Calibri" w:hAnsi="Calibri" w:cs="Calibri"/>
              </w:rPr>
              <w:t xml:space="preserve"> the </w:t>
            </w:r>
            <w:r w:rsidR="00564E95">
              <w:rPr>
                <w:rFonts w:ascii="Calibri" w:hAnsi="Calibri" w:cs="Calibri"/>
              </w:rPr>
              <w:t>P</w:t>
            </w:r>
            <w:r>
              <w:rPr>
                <w:rFonts w:ascii="Calibri" w:hAnsi="Calibri" w:cs="Calibri"/>
              </w:rPr>
              <w:t xml:space="preserve">ractice </w:t>
            </w:r>
            <w:r w:rsidR="00D601FA">
              <w:rPr>
                <w:rFonts w:ascii="Calibri" w:hAnsi="Calibri" w:cs="Calibri"/>
              </w:rPr>
              <w:t>‘s communication shortfall</w:t>
            </w:r>
            <w:r>
              <w:rPr>
                <w:rFonts w:ascii="Calibri" w:hAnsi="Calibri" w:cs="Calibri"/>
              </w:rPr>
              <w:t>.  To date t</w:t>
            </w:r>
            <w:r w:rsidRPr="00945BBE">
              <w:rPr>
                <w:rFonts w:ascii="Calibri" w:hAnsi="Calibri" w:cs="Calibri"/>
              </w:rPr>
              <w:t xml:space="preserve">he </w:t>
            </w:r>
            <w:r w:rsidR="00D601FA">
              <w:rPr>
                <w:rFonts w:ascii="Calibri" w:hAnsi="Calibri" w:cs="Calibri"/>
              </w:rPr>
              <w:t>F</w:t>
            </w:r>
            <w:r w:rsidRPr="00945BBE">
              <w:rPr>
                <w:rFonts w:ascii="Calibri" w:hAnsi="Calibri" w:cs="Calibri"/>
              </w:rPr>
              <w:t xml:space="preserve">ederation has vaccinated 46% of eligible </w:t>
            </w:r>
            <w:r w:rsidR="00D601FA">
              <w:rPr>
                <w:rFonts w:ascii="Calibri" w:hAnsi="Calibri" w:cs="Calibri"/>
              </w:rPr>
              <w:t>patients</w:t>
            </w:r>
            <w:r w:rsidRPr="00945BBE">
              <w:rPr>
                <w:rFonts w:ascii="Calibri" w:hAnsi="Calibri" w:cs="Calibri"/>
              </w:rPr>
              <w:t>.  The Practice is about average when compared to the rest of East Sussex PCNs.</w:t>
            </w:r>
          </w:p>
          <w:p w14:paraId="53B81D42" w14:textId="77777777" w:rsidR="00945BBE" w:rsidRDefault="00945BBE" w:rsidP="00945BBE">
            <w:pPr>
              <w:rPr>
                <w:rFonts w:ascii="Calibri" w:hAnsi="Calibri" w:cs="Calibri"/>
              </w:rPr>
            </w:pPr>
            <w:r w:rsidRPr="00945BBE">
              <w:rPr>
                <w:rFonts w:ascii="Calibri" w:hAnsi="Calibri" w:cs="Calibri"/>
              </w:rPr>
              <w:t xml:space="preserve">The Federation continue to offer vaccinations and are contacting house bound patients.  </w:t>
            </w:r>
          </w:p>
          <w:p w14:paraId="5947488A" w14:textId="77777777" w:rsidR="009A4EAC" w:rsidRDefault="009A4EAC" w:rsidP="00F62A28">
            <w:pPr>
              <w:tabs>
                <w:tab w:val="left" w:pos="6180"/>
              </w:tabs>
              <w:rPr>
                <w:rFonts w:ascii="Calibri" w:hAnsi="Calibri" w:cs="Calibri"/>
                <w:b/>
                <w:color w:val="0070C0"/>
              </w:rPr>
            </w:pPr>
          </w:p>
        </w:tc>
      </w:tr>
      <w:tr w:rsidR="009A4EAC" w:rsidRPr="009A4EAC" w14:paraId="24168FD1" w14:textId="77777777" w:rsidTr="00FE6030">
        <w:tc>
          <w:tcPr>
            <w:tcW w:w="669" w:type="dxa"/>
          </w:tcPr>
          <w:p w14:paraId="6155F774" w14:textId="77777777" w:rsidR="009A4EAC" w:rsidRDefault="00622C29" w:rsidP="00F62A28">
            <w:pPr>
              <w:rPr>
                <w:rFonts w:ascii="Calibri" w:hAnsi="Calibri" w:cs="Calibri"/>
                <w:b/>
                <w:color w:val="0070C0"/>
              </w:rPr>
            </w:pPr>
            <w:r>
              <w:rPr>
                <w:rFonts w:ascii="Calibri" w:hAnsi="Calibri" w:cs="Calibri"/>
                <w:b/>
                <w:color w:val="0070C0"/>
              </w:rPr>
              <w:t>13</w:t>
            </w:r>
          </w:p>
        </w:tc>
        <w:tc>
          <w:tcPr>
            <w:tcW w:w="8347" w:type="dxa"/>
            <w:gridSpan w:val="2"/>
          </w:tcPr>
          <w:p w14:paraId="3A031A59" w14:textId="77777777" w:rsidR="009A4EAC" w:rsidRDefault="00622C29" w:rsidP="00F62A28">
            <w:pPr>
              <w:tabs>
                <w:tab w:val="left" w:pos="6180"/>
              </w:tabs>
              <w:rPr>
                <w:rFonts w:ascii="Calibri" w:hAnsi="Calibri" w:cs="Calibri"/>
                <w:b/>
                <w:color w:val="0070C0"/>
              </w:rPr>
            </w:pPr>
            <w:r>
              <w:rPr>
                <w:rFonts w:ascii="Calibri" w:hAnsi="Calibri" w:cs="Calibri"/>
                <w:b/>
                <w:color w:val="0070C0"/>
              </w:rPr>
              <w:t>Comments and suggestions from box</w:t>
            </w:r>
          </w:p>
        </w:tc>
      </w:tr>
      <w:tr w:rsidR="009A4EAC" w:rsidRPr="009A4EAC" w14:paraId="55A04B37" w14:textId="77777777" w:rsidTr="00FE6030">
        <w:tc>
          <w:tcPr>
            <w:tcW w:w="669" w:type="dxa"/>
          </w:tcPr>
          <w:p w14:paraId="10980358" w14:textId="77777777" w:rsidR="009A4EAC" w:rsidRDefault="009A4EAC" w:rsidP="00F62A28">
            <w:pPr>
              <w:rPr>
                <w:rFonts w:ascii="Calibri" w:hAnsi="Calibri" w:cs="Calibri"/>
                <w:b/>
                <w:color w:val="0070C0"/>
              </w:rPr>
            </w:pPr>
          </w:p>
        </w:tc>
        <w:tc>
          <w:tcPr>
            <w:tcW w:w="8347" w:type="dxa"/>
            <w:gridSpan w:val="2"/>
          </w:tcPr>
          <w:p w14:paraId="32C50636" w14:textId="77777777" w:rsidR="009A4EAC" w:rsidRPr="00424E7B" w:rsidRDefault="00424E7B" w:rsidP="00F62A28">
            <w:pPr>
              <w:tabs>
                <w:tab w:val="left" w:pos="6180"/>
              </w:tabs>
              <w:rPr>
                <w:rFonts w:ascii="Calibri" w:hAnsi="Calibri" w:cs="Calibri"/>
              </w:rPr>
            </w:pPr>
            <w:r w:rsidRPr="00424E7B">
              <w:rPr>
                <w:rFonts w:ascii="Calibri" w:hAnsi="Calibri" w:cs="Calibri"/>
              </w:rPr>
              <w:t>Nothing in the box</w:t>
            </w:r>
          </w:p>
          <w:p w14:paraId="4B8C04C8" w14:textId="77777777" w:rsidR="009A4EAC" w:rsidRDefault="009A4EAC" w:rsidP="00F62A28">
            <w:pPr>
              <w:tabs>
                <w:tab w:val="left" w:pos="6180"/>
              </w:tabs>
              <w:rPr>
                <w:rFonts w:ascii="Calibri" w:hAnsi="Calibri" w:cs="Calibri"/>
                <w:b/>
                <w:color w:val="0070C0"/>
              </w:rPr>
            </w:pPr>
          </w:p>
        </w:tc>
      </w:tr>
      <w:tr w:rsidR="009A4EAC" w:rsidRPr="009A4EAC" w14:paraId="17D690DC" w14:textId="77777777" w:rsidTr="00FE6030">
        <w:tc>
          <w:tcPr>
            <w:tcW w:w="669" w:type="dxa"/>
          </w:tcPr>
          <w:p w14:paraId="01725FAA" w14:textId="77777777" w:rsidR="009A4EAC" w:rsidRDefault="00424E7B" w:rsidP="00F62A28">
            <w:pPr>
              <w:rPr>
                <w:rFonts w:ascii="Calibri" w:hAnsi="Calibri" w:cs="Calibri"/>
                <w:b/>
                <w:color w:val="0070C0"/>
              </w:rPr>
            </w:pPr>
            <w:r>
              <w:rPr>
                <w:rFonts w:ascii="Calibri" w:hAnsi="Calibri" w:cs="Calibri"/>
                <w:b/>
                <w:color w:val="0070C0"/>
              </w:rPr>
              <w:t>14</w:t>
            </w:r>
          </w:p>
        </w:tc>
        <w:tc>
          <w:tcPr>
            <w:tcW w:w="8347" w:type="dxa"/>
            <w:gridSpan w:val="2"/>
          </w:tcPr>
          <w:p w14:paraId="1BCCB8B4" w14:textId="77777777" w:rsidR="009A4EAC" w:rsidRDefault="00424E7B" w:rsidP="00F62A28">
            <w:pPr>
              <w:tabs>
                <w:tab w:val="left" w:pos="6180"/>
              </w:tabs>
              <w:rPr>
                <w:rFonts w:ascii="Calibri" w:hAnsi="Calibri" w:cs="Calibri"/>
                <w:b/>
                <w:color w:val="0070C0"/>
              </w:rPr>
            </w:pPr>
            <w:r>
              <w:rPr>
                <w:rFonts w:ascii="Calibri" w:hAnsi="Calibri" w:cs="Calibri"/>
                <w:b/>
                <w:color w:val="0070C0"/>
              </w:rPr>
              <w:t>AOB</w:t>
            </w:r>
          </w:p>
        </w:tc>
      </w:tr>
      <w:tr w:rsidR="009A4EAC" w:rsidRPr="009A4EAC" w14:paraId="5EC582EA" w14:textId="77777777" w:rsidTr="00FE6030">
        <w:tc>
          <w:tcPr>
            <w:tcW w:w="669" w:type="dxa"/>
          </w:tcPr>
          <w:p w14:paraId="1D800122" w14:textId="77777777" w:rsidR="009A4EAC" w:rsidRDefault="009A4EAC" w:rsidP="00F62A28">
            <w:pPr>
              <w:rPr>
                <w:rFonts w:ascii="Calibri" w:hAnsi="Calibri" w:cs="Calibri"/>
                <w:b/>
                <w:color w:val="0070C0"/>
              </w:rPr>
            </w:pPr>
          </w:p>
        </w:tc>
        <w:tc>
          <w:tcPr>
            <w:tcW w:w="8347" w:type="dxa"/>
            <w:gridSpan w:val="2"/>
          </w:tcPr>
          <w:p w14:paraId="52B82FD5" w14:textId="77777777" w:rsidR="009A4EAC" w:rsidRDefault="00424E7B" w:rsidP="00F62A28">
            <w:pPr>
              <w:tabs>
                <w:tab w:val="left" w:pos="6180"/>
              </w:tabs>
              <w:rPr>
                <w:rFonts w:ascii="Calibri" w:hAnsi="Calibri" w:cs="Calibri"/>
                <w:color w:val="FFC000"/>
              </w:rPr>
            </w:pPr>
            <w:r>
              <w:rPr>
                <w:rFonts w:ascii="Calibri" w:hAnsi="Calibri" w:cs="Calibri"/>
              </w:rPr>
              <w:t>Discussion around how to be a</w:t>
            </w:r>
            <w:r w:rsidRPr="00424E7B">
              <w:rPr>
                <w:rFonts w:ascii="Calibri" w:hAnsi="Calibri" w:cs="Calibri"/>
              </w:rPr>
              <w:t xml:space="preserve">ble to send BP reading into the Surgery – </w:t>
            </w:r>
            <w:r w:rsidRPr="00424E7B">
              <w:rPr>
                <w:rFonts w:ascii="Calibri" w:hAnsi="Calibri" w:cs="Calibri"/>
                <w:color w:val="FFC000"/>
              </w:rPr>
              <w:t xml:space="preserve">Action -The Practice to ensure that the website has correct details and BP email </w:t>
            </w:r>
            <w:proofErr w:type="gramStart"/>
            <w:r w:rsidRPr="00424E7B">
              <w:rPr>
                <w:rFonts w:ascii="Calibri" w:hAnsi="Calibri" w:cs="Calibri"/>
                <w:color w:val="FFC000"/>
              </w:rPr>
              <w:t>address</w:t>
            </w:r>
            <w:proofErr w:type="gramEnd"/>
          </w:p>
          <w:p w14:paraId="7F0FE298" w14:textId="77777777" w:rsidR="00424E7B" w:rsidRPr="00424E7B" w:rsidRDefault="00424E7B" w:rsidP="00F62A28">
            <w:pPr>
              <w:tabs>
                <w:tab w:val="left" w:pos="6180"/>
              </w:tabs>
              <w:rPr>
                <w:rFonts w:ascii="Calibri" w:hAnsi="Calibri" w:cs="Calibri"/>
              </w:rPr>
            </w:pPr>
            <w:r>
              <w:rPr>
                <w:rFonts w:ascii="Calibri" w:hAnsi="Calibri" w:cs="Calibri"/>
              </w:rPr>
              <w:lastRenderedPageBreak/>
              <w:t xml:space="preserve">The group discussed the timeline for prescriptions to be turn around in the surgery which is 4 days. Delays in the pharmacy, unfortunately this is out of the </w:t>
            </w:r>
            <w:r w:rsidR="00D601FA">
              <w:rPr>
                <w:rFonts w:ascii="Calibri" w:hAnsi="Calibri" w:cs="Calibri"/>
              </w:rPr>
              <w:t>P</w:t>
            </w:r>
            <w:r>
              <w:rPr>
                <w:rFonts w:ascii="Calibri" w:hAnsi="Calibri" w:cs="Calibri"/>
              </w:rPr>
              <w:t>ractice</w:t>
            </w:r>
            <w:r w:rsidR="00D601FA">
              <w:rPr>
                <w:rFonts w:ascii="Calibri" w:hAnsi="Calibri" w:cs="Calibri"/>
              </w:rPr>
              <w:t>’</w:t>
            </w:r>
            <w:r>
              <w:rPr>
                <w:rFonts w:ascii="Calibri" w:hAnsi="Calibri" w:cs="Calibri"/>
              </w:rPr>
              <w:t>s control once the prescription has been signed and left the surgery.</w:t>
            </w:r>
          </w:p>
          <w:p w14:paraId="1F74CC12" w14:textId="77777777" w:rsidR="009A4EAC" w:rsidRDefault="009A4EAC" w:rsidP="00F62A28">
            <w:pPr>
              <w:tabs>
                <w:tab w:val="left" w:pos="6180"/>
              </w:tabs>
              <w:rPr>
                <w:rFonts w:ascii="Calibri" w:hAnsi="Calibri" w:cs="Calibri"/>
                <w:b/>
                <w:color w:val="0070C0"/>
              </w:rPr>
            </w:pPr>
          </w:p>
        </w:tc>
      </w:tr>
      <w:tr w:rsidR="00424E7B" w:rsidRPr="009A4EAC" w14:paraId="7E7BA81C" w14:textId="77777777" w:rsidTr="00FE6030">
        <w:tc>
          <w:tcPr>
            <w:tcW w:w="669" w:type="dxa"/>
          </w:tcPr>
          <w:p w14:paraId="5A3C2392" w14:textId="77777777" w:rsidR="00424E7B" w:rsidRDefault="00424E7B" w:rsidP="00F62A28">
            <w:pPr>
              <w:rPr>
                <w:rFonts w:ascii="Calibri" w:hAnsi="Calibri" w:cs="Calibri"/>
                <w:b/>
                <w:color w:val="0070C0"/>
              </w:rPr>
            </w:pPr>
            <w:r>
              <w:rPr>
                <w:rFonts w:ascii="Calibri" w:hAnsi="Calibri" w:cs="Calibri"/>
                <w:b/>
                <w:color w:val="0070C0"/>
              </w:rPr>
              <w:lastRenderedPageBreak/>
              <w:t>15</w:t>
            </w:r>
          </w:p>
        </w:tc>
        <w:tc>
          <w:tcPr>
            <w:tcW w:w="8347" w:type="dxa"/>
            <w:gridSpan w:val="2"/>
          </w:tcPr>
          <w:p w14:paraId="502D8CB4" w14:textId="77777777" w:rsidR="00424E7B" w:rsidRDefault="00424E7B" w:rsidP="00F62A28">
            <w:pPr>
              <w:tabs>
                <w:tab w:val="left" w:pos="6180"/>
              </w:tabs>
              <w:rPr>
                <w:rFonts w:ascii="Calibri" w:hAnsi="Calibri" w:cs="Calibri"/>
                <w:b/>
                <w:color w:val="0070C0"/>
              </w:rPr>
            </w:pPr>
            <w:r>
              <w:rPr>
                <w:rFonts w:ascii="Calibri" w:hAnsi="Calibri" w:cs="Calibri"/>
                <w:b/>
                <w:color w:val="0070C0"/>
              </w:rPr>
              <w:t>Date of next meeting F2f Teams</w:t>
            </w:r>
          </w:p>
        </w:tc>
      </w:tr>
      <w:tr w:rsidR="00D601FA" w:rsidRPr="00D601FA" w14:paraId="67CFDC5C" w14:textId="77777777" w:rsidTr="00FE6030">
        <w:tc>
          <w:tcPr>
            <w:tcW w:w="669" w:type="dxa"/>
          </w:tcPr>
          <w:p w14:paraId="68ED2864" w14:textId="77777777" w:rsidR="00424E7B" w:rsidRPr="002F2825" w:rsidRDefault="00424E7B" w:rsidP="00F62A28">
            <w:pPr>
              <w:rPr>
                <w:rFonts w:ascii="Calibri" w:hAnsi="Calibri" w:cs="Calibri"/>
              </w:rPr>
            </w:pPr>
          </w:p>
        </w:tc>
        <w:tc>
          <w:tcPr>
            <w:tcW w:w="8347" w:type="dxa"/>
            <w:gridSpan w:val="2"/>
          </w:tcPr>
          <w:p w14:paraId="6D3365A8" w14:textId="77777777" w:rsidR="00424E7B" w:rsidRPr="002F2825" w:rsidRDefault="000F0A0A" w:rsidP="00F62A28">
            <w:pPr>
              <w:tabs>
                <w:tab w:val="left" w:pos="6180"/>
              </w:tabs>
              <w:rPr>
                <w:rFonts w:ascii="Calibri" w:hAnsi="Calibri" w:cs="Calibri"/>
              </w:rPr>
            </w:pPr>
            <w:r w:rsidRPr="002F2825">
              <w:rPr>
                <w:rFonts w:ascii="Calibri" w:hAnsi="Calibri" w:cs="Calibri"/>
              </w:rPr>
              <w:t>March 7th 4pm Crossways Church (</w:t>
            </w:r>
            <w:r w:rsidR="002D6994" w:rsidRPr="002F2825">
              <w:rPr>
                <w:rFonts w:ascii="Calibri" w:hAnsi="Calibri" w:cs="Calibri"/>
              </w:rPr>
              <w:t>Formerly known as Clinton Centre)</w:t>
            </w:r>
          </w:p>
        </w:tc>
      </w:tr>
    </w:tbl>
    <w:p w14:paraId="2C4598DA" w14:textId="77777777" w:rsidR="00FD1B10" w:rsidRPr="00D601FA" w:rsidRDefault="00FD1B10" w:rsidP="00FD1B10">
      <w:pPr>
        <w:rPr>
          <w:rFonts w:ascii="Calibri" w:hAnsi="Calibri" w:cs="Calibri"/>
        </w:rPr>
      </w:pPr>
    </w:p>
    <w:p w14:paraId="0505BE76" w14:textId="77777777" w:rsidR="00FD1B10" w:rsidRPr="009A4EAC" w:rsidRDefault="00FD1B10" w:rsidP="00FD1B10">
      <w:pPr>
        <w:rPr>
          <w:rFonts w:ascii="Calibri" w:hAnsi="Calibri" w:cs="Calibri"/>
        </w:rPr>
      </w:pPr>
    </w:p>
    <w:p w14:paraId="4868717C" w14:textId="77777777" w:rsidR="00552A80" w:rsidRPr="009A4EAC" w:rsidRDefault="00552A80"/>
    <w:sectPr w:rsidR="00552A80" w:rsidRPr="009A4EA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84BB0" w14:textId="77777777" w:rsidR="00293BC7" w:rsidRDefault="00293BC7">
      <w:r>
        <w:separator/>
      </w:r>
    </w:p>
  </w:endnote>
  <w:endnote w:type="continuationSeparator" w:id="0">
    <w:p w14:paraId="1A9C271B" w14:textId="77777777" w:rsidR="00293BC7" w:rsidRDefault="00293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8221477"/>
      <w:docPartObj>
        <w:docPartGallery w:val="Page Numbers (Bottom of Page)"/>
        <w:docPartUnique/>
      </w:docPartObj>
    </w:sdtPr>
    <w:sdtEndPr/>
    <w:sdtContent>
      <w:p w14:paraId="353A09AE" w14:textId="77777777" w:rsidR="008E482E" w:rsidRPr="00D22BE7" w:rsidRDefault="00D22BE7" w:rsidP="00D22BE7">
        <w:pPr>
          <w:pStyle w:val="Footer"/>
        </w:pPr>
        <w:r>
          <w:rPr>
            <w:noProof/>
            <w:lang w:eastAsia="en-GB"/>
          </w:rPr>
          <mc:AlternateContent>
            <mc:Choice Requires="wps">
              <w:drawing>
                <wp:anchor distT="0" distB="0" distL="114300" distR="114300" simplePos="0" relativeHeight="251659264" behindDoc="0" locked="0" layoutInCell="1" allowOverlap="1" wp14:anchorId="69DDD3D4" wp14:editId="7E145A9B">
                  <wp:simplePos x="0" y="0"/>
                  <wp:positionH relativeFrom="page">
                    <wp:align>right</wp:align>
                  </wp:positionH>
                  <wp:positionV relativeFrom="page">
                    <wp:align>bottom</wp:align>
                  </wp:positionV>
                  <wp:extent cx="2125980" cy="2054860"/>
                  <wp:effectExtent l="7620" t="0" r="0" b="2540"/>
                  <wp:wrapNone/>
                  <wp:docPr id="3" name="Isosceles Tri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E4F068" w14:textId="77777777" w:rsidR="00D22BE7" w:rsidRDefault="00D22BE7">
                              <w:pPr>
                                <w:jc w:val="center"/>
                                <w:rPr>
                                  <w:szCs w:val="72"/>
                                </w:rPr>
                              </w:pPr>
                              <w:r>
                                <w:rPr>
                                  <w:rFonts w:eastAsiaTheme="minorEastAsia"/>
                                  <w:sz w:val="22"/>
                                  <w:szCs w:val="22"/>
                                </w:rPr>
                                <w:fldChar w:fldCharType="begin"/>
                              </w:r>
                              <w:r>
                                <w:instrText xml:space="preserve"> PAGE    \* MERGEFORMAT </w:instrText>
                              </w:r>
                              <w:r>
                                <w:rPr>
                                  <w:rFonts w:eastAsiaTheme="minorEastAsia"/>
                                  <w:sz w:val="22"/>
                                  <w:szCs w:val="22"/>
                                </w:rPr>
                                <w:fldChar w:fldCharType="separate"/>
                              </w:r>
                              <w:r w:rsidR="002F2825" w:rsidRPr="002F2825">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DD3D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" adj="21600" fillcolor="#d2eaf1" stroked="f">
                  <v:textbox>
                    <w:txbxContent>
                      <w:p w14:paraId="6DE4F068" w14:textId="77777777" w:rsidR="00D22BE7" w:rsidRDefault="00D22BE7">
                        <w:pPr>
                          <w:jc w:val="center"/>
                          <w:rPr>
                            <w:szCs w:val="72"/>
                          </w:rPr>
                        </w:pPr>
                        <w:r>
                          <w:rPr>
                            <w:rFonts w:eastAsiaTheme="minorEastAsia"/>
                            <w:sz w:val="22"/>
                            <w:szCs w:val="22"/>
                          </w:rPr>
                          <w:fldChar w:fldCharType="begin"/>
                        </w:r>
                        <w:r>
                          <w:instrText xml:space="preserve"> PAGE    \* MERGEFORMAT </w:instrText>
                        </w:r>
                        <w:r>
                          <w:rPr>
                            <w:rFonts w:eastAsiaTheme="minorEastAsia"/>
                            <w:sz w:val="22"/>
                            <w:szCs w:val="22"/>
                          </w:rPr>
                          <w:fldChar w:fldCharType="separate"/>
                        </w:r>
                        <w:r w:rsidR="002F2825" w:rsidRPr="002F2825">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DE8A0" w14:textId="77777777" w:rsidR="00293BC7" w:rsidRDefault="00293BC7">
      <w:r>
        <w:separator/>
      </w:r>
    </w:p>
  </w:footnote>
  <w:footnote w:type="continuationSeparator" w:id="0">
    <w:p w14:paraId="5F33898F" w14:textId="77777777" w:rsidR="00293BC7" w:rsidRDefault="00293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20B45"/>
    <w:multiLevelType w:val="hybridMultilevel"/>
    <w:tmpl w:val="2CE00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F28B3"/>
    <w:multiLevelType w:val="hybridMultilevel"/>
    <w:tmpl w:val="DE60A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F0C5174"/>
    <w:multiLevelType w:val="hybridMultilevel"/>
    <w:tmpl w:val="0B90D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2044EF"/>
    <w:multiLevelType w:val="hybridMultilevel"/>
    <w:tmpl w:val="7592E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0778FD"/>
    <w:multiLevelType w:val="hybridMultilevel"/>
    <w:tmpl w:val="AB1AB81E"/>
    <w:lvl w:ilvl="0" w:tplc="0E38E2F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34B5237"/>
    <w:multiLevelType w:val="hybridMultilevel"/>
    <w:tmpl w:val="AEB87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05074731">
    <w:abstractNumId w:val="1"/>
  </w:num>
  <w:num w:numId="2" w16cid:durableId="719935607">
    <w:abstractNumId w:val="4"/>
  </w:num>
  <w:num w:numId="3" w16cid:durableId="2064870440">
    <w:abstractNumId w:val="5"/>
  </w:num>
  <w:num w:numId="4" w16cid:durableId="1406343805">
    <w:abstractNumId w:val="0"/>
  </w:num>
  <w:num w:numId="5" w16cid:durableId="463353405">
    <w:abstractNumId w:val="2"/>
  </w:num>
  <w:num w:numId="6" w16cid:durableId="654921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B10"/>
    <w:rsid w:val="000435F9"/>
    <w:rsid w:val="00083355"/>
    <w:rsid w:val="000F0A0A"/>
    <w:rsid w:val="001372F8"/>
    <w:rsid w:val="00152C38"/>
    <w:rsid w:val="001736E8"/>
    <w:rsid w:val="001B1151"/>
    <w:rsid w:val="002135D1"/>
    <w:rsid w:val="00283D3E"/>
    <w:rsid w:val="002923D0"/>
    <w:rsid w:val="00293BC7"/>
    <w:rsid w:val="002A6DDB"/>
    <w:rsid w:val="002D6994"/>
    <w:rsid w:val="002F07C4"/>
    <w:rsid w:val="002F2825"/>
    <w:rsid w:val="00301996"/>
    <w:rsid w:val="00306DFB"/>
    <w:rsid w:val="00340249"/>
    <w:rsid w:val="0038581D"/>
    <w:rsid w:val="003C6C93"/>
    <w:rsid w:val="004202A8"/>
    <w:rsid w:val="00424E7B"/>
    <w:rsid w:val="0044698F"/>
    <w:rsid w:val="004D46D6"/>
    <w:rsid w:val="004E54C0"/>
    <w:rsid w:val="00534BB3"/>
    <w:rsid w:val="00552A80"/>
    <w:rsid w:val="00564E95"/>
    <w:rsid w:val="005B5EEE"/>
    <w:rsid w:val="005D15E8"/>
    <w:rsid w:val="00622C29"/>
    <w:rsid w:val="00631469"/>
    <w:rsid w:val="006D4328"/>
    <w:rsid w:val="006F78DD"/>
    <w:rsid w:val="00702109"/>
    <w:rsid w:val="0071086E"/>
    <w:rsid w:val="00855CE1"/>
    <w:rsid w:val="00867644"/>
    <w:rsid w:val="008D0C46"/>
    <w:rsid w:val="008E482E"/>
    <w:rsid w:val="00905B56"/>
    <w:rsid w:val="009256EF"/>
    <w:rsid w:val="00926306"/>
    <w:rsid w:val="00945BBE"/>
    <w:rsid w:val="009654D1"/>
    <w:rsid w:val="009A4EAC"/>
    <w:rsid w:val="00AE79EB"/>
    <w:rsid w:val="00B31E0F"/>
    <w:rsid w:val="00C60E26"/>
    <w:rsid w:val="00CE28BF"/>
    <w:rsid w:val="00D22BE7"/>
    <w:rsid w:val="00D50D5C"/>
    <w:rsid w:val="00D601FA"/>
    <w:rsid w:val="00DB2BDC"/>
    <w:rsid w:val="00DD02AA"/>
    <w:rsid w:val="00E04EFF"/>
    <w:rsid w:val="00E35EBC"/>
    <w:rsid w:val="00E41E72"/>
    <w:rsid w:val="00EF35A3"/>
    <w:rsid w:val="00F47D2D"/>
    <w:rsid w:val="00F62A28"/>
    <w:rsid w:val="00F903B5"/>
    <w:rsid w:val="00FC30ED"/>
    <w:rsid w:val="00FD1B10"/>
    <w:rsid w:val="00FE6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80AAEC"/>
  <w15:chartTrackingRefBased/>
  <w15:docId w15:val="{35AA93C6-0D54-47B7-B896-556BA2B7E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B10"/>
    <w:rPr>
      <w:sz w:val="24"/>
      <w:szCs w:val="24"/>
    </w:rPr>
  </w:style>
  <w:style w:type="paragraph" w:styleId="Heading1">
    <w:name w:val="heading 1"/>
    <w:basedOn w:val="Normal"/>
    <w:next w:val="Normal"/>
    <w:link w:val="Heading1Char"/>
    <w:uiPriority w:val="9"/>
    <w:qFormat/>
    <w:rsid w:val="006F7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F7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F78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78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78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78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F78DD"/>
    <w:pPr>
      <w:spacing w:before="240" w:after="60"/>
      <w:outlineLvl w:val="6"/>
    </w:pPr>
  </w:style>
  <w:style w:type="paragraph" w:styleId="Heading8">
    <w:name w:val="heading 8"/>
    <w:basedOn w:val="Normal"/>
    <w:next w:val="Normal"/>
    <w:link w:val="Heading8Char"/>
    <w:uiPriority w:val="9"/>
    <w:semiHidden/>
    <w:unhideWhenUsed/>
    <w:qFormat/>
    <w:rsid w:val="006F78DD"/>
    <w:pPr>
      <w:spacing w:before="240" w:after="60"/>
      <w:outlineLvl w:val="7"/>
    </w:pPr>
    <w:rPr>
      <w:i/>
      <w:iCs/>
    </w:rPr>
  </w:style>
  <w:style w:type="paragraph" w:styleId="Heading9">
    <w:name w:val="heading 9"/>
    <w:basedOn w:val="Normal"/>
    <w:next w:val="Normal"/>
    <w:link w:val="Heading9Char"/>
    <w:uiPriority w:val="9"/>
    <w:semiHidden/>
    <w:unhideWhenUsed/>
    <w:qFormat/>
    <w:rsid w:val="006F78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8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F78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78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78DD"/>
    <w:rPr>
      <w:b/>
      <w:bCs/>
      <w:sz w:val="28"/>
      <w:szCs w:val="28"/>
    </w:rPr>
  </w:style>
  <w:style w:type="character" w:customStyle="1" w:styleId="Heading5Char">
    <w:name w:val="Heading 5 Char"/>
    <w:basedOn w:val="DefaultParagraphFont"/>
    <w:link w:val="Heading5"/>
    <w:uiPriority w:val="9"/>
    <w:semiHidden/>
    <w:rsid w:val="006F78DD"/>
    <w:rPr>
      <w:b/>
      <w:bCs/>
      <w:i/>
      <w:iCs/>
      <w:sz w:val="26"/>
      <w:szCs w:val="26"/>
    </w:rPr>
  </w:style>
  <w:style w:type="character" w:customStyle="1" w:styleId="Heading6Char">
    <w:name w:val="Heading 6 Char"/>
    <w:basedOn w:val="DefaultParagraphFont"/>
    <w:link w:val="Heading6"/>
    <w:uiPriority w:val="9"/>
    <w:semiHidden/>
    <w:rsid w:val="006F78DD"/>
    <w:rPr>
      <w:b/>
      <w:bCs/>
    </w:rPr>
  </w:style>
  <w:style w:type="character" w:customStyle="1" w:styleId="Heading7Char">
    <w:name w:val="Heading 7 Char"/>
    <w:basedOn w:val="DefaultParagraphFont"/>
    <w:link w:val="Heading7"/>
    <w:uiPriority w:val="9"/>
    <w:semiHidden/>
    <w:rsid w:val="006F78DD"/>
    <w:rPr>
      <w:sz w:val="24"/>
      <w:szCs w:val="24"/>
    </w:rPr>
  </w:style>
  <w:style w:type="character" w:customStyle="1" w:styleId="Heading8Char">
    <w:name w:val="Heading 8 Char"/>
    <w:basedOn w:val="DefaultParagraphFont"/>
    <w:link w:val="Heading8"/>
    <w:uiPriority w:val="9"/>
    <w:semiHidden/>
    <w:rsid w:val="006F78DD"/>
    <w:rPr>
      <w:i/>
      <w:iCs/>
      <w:sz w:val="24"/>
      <w:szCs w:val="24"/>
    </w:rPr>
  </w:style>
  <w:style w:type="character" w:customStyle="1" w:styleId="Heading9Char">
    <w:name w:val="Heading 9 Char"/>
    <w:basedOn w:val="DefaultParagraphFont"/>
    <w:link w:val="Heading9"/>
    <w:uiPriority w:val="9"/>
    <w:semiHidden/>
    <w:rsid w:val="006F78DD"/>
    <w:rPr>
      <w:rFonts w:asciiTheme="majorHAnsi" w:eastAsiaTheme="majorEastAsia" w:hAnsiTheme="majorHAnsi"/>
    </w:rPr>
  </w:style>
  <w:style w:type="paragraph" w:styleId="Title">
    <w:name w:val="Title"/>
    <w:basedOn w:val="Normal"/>
    <w:next w:val="Normal"/>
    <w:link w:val="TitleChar"/>
    <w:uiPriority w:val="10"/>
    <w:qFormat/>
    <w:rsid w:val="006F78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F78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78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F78DD"/>
    <w:rPr>
      <w:rFonts w:asciiTheme="majorHAnsi" w:eastAsiaTheme="majorEastAsia" w:hAnsiTheme="majorHAnsi"/>
      <w:sz w:val="24"/>
      <w:szCs w:val="24"/>
    </w:rPr>
  </w:style>
  <w:style w:type="character" w:styleId="Strong">
    <w:name w:val="Strong"/>
    <w:basedOn w:val="DefaultParagraphFont"/>
    <w:uiPriority w:val="22"/>
    <w:qFormat/>
    <w:rsid w:val="006F78DD"/>
    <w:rPr>
      <w:b/>
      <w:bCs/>
    </w:rPr>
  </w:style>
  <w:style w:type="character" w:styleId="Emphasis">
    <w:name w:val="Emphasis"/>
    <w:basedOn w:val="DefaultParagraphFont"/>
    <w:uiPriority w:val="20"/>
    <w:qFormat/>
    <w:rsid w:val="006F78DD"/>
    <w:rPr>
      <w:rFonts w:asciiTheme="minorHAnsi" w:hAnsiTheme="minorHAnsi"/>
      <w:b/>
      <w:i/>
      <w:iCs/>
    </w:rPr>
  </w:style>
  <w:style w:type="paragraph" w:styleId="NoSpacing">
    <w:name w:val="No Spacing"/>
    <w:basedOn w:val="Normal"/>
    <w:uiPriority w:val="1"/>
    <w:qFormat/>
    <w:rsid w:val="006F78DD"/>
    <w:rPr>
      <w:szCs w:val="32"/>
    </w:rPr>
  </w:style>
  <w:style w:type="paragraph" w:styleId="ListParagraph">
    <w:name w:val="List Paragraph"/>
    <w:basedOn w:val="Normal"/>
    <w:uiPriority w:val="34"/>
    <w:qFormat/>
    <w:rsid w:val="006F78DD"/>
    <w:pPr>
      <w:ind w:left="720"/>
      <w:contextualSpacing/>
    </w:pPr>
  </w:style>
  <w:style w:type="paragraph" w:styleId="Quote">
    <w:name w:val="Quote"/>
    <w:basedOn w:val="Normal"/>
    <w:next w:val="Normal"/>
    <w:link w:val="QuoteChar"/>
    <w:uiPriority w:val="29"/>
    <w:qFormat/>
    <w:rsid w:val="006F78DD"/>
    <w:rPr>
      <w:i/>
    </w:rPr>
  </w:style>
  <w:style w:type="character" w:customStyle="1" w:styleId="QuoteChar">
    <w:name w:val="Quote Char"/>
    <w:basedOn w:val="DefaultParagraphFont"/>
    <w:link w:val="Quote"/>
    <w:uiPriority w:val="29"/>
    <w:rsid w:val="006F78DD"/>
    <w:rPr>
      <w:i/>
      <w:sz w:val="24"/>
      <w:szCs w:val="24"/>
    </w:rPr>
  </w:style>
  <w:style w:type="paragraph" w:styleId="IntenseQuote">
    <w:name w:val="Intense Quote"/>
    <w:basedOn w:val="Normal"/>
    <w:next w:val="Normal"/>
    <w:link w:val="IntenseQuoteChar"/>
    <w:uiPriority w:val="30"/>
    <w:qFormat/>
    <w:rsid w:val="006F78DD"/>
    <w:pPr>
      <w:ind w:left="720" w:right="720"/>
    </w:pPr>
    <w:rPr>
      <w:b/>
      <w:i/>
      <w:szCs w:val="22"/>
    </w:rPr>
  </w:style>
  <w:style w:type="character" w:customStyle="1" w:styleId="IntenseQuoteChar">
    <w:name w:val="Intense Quote Char"/>
    <w:basedOn w:val="DefaultParagraphFont"/>
    <w:link w:val="IntenseQuote"/>
    <w:uiPriority w:val="30"/>
    <w:rsid w:val="006F78DD"/>
    <w:rPr>
      <w:b/>
      <w:i/>
      <w:sz w:val="24"/>
    </w:rPr>
  </w:style>
  <w:style w:type="character" w:styleId="SubtleEmphasis">
    <w:name w:val="Subtle Emphasis"/>
    <w:uiPriority w:val="19"/>
    <w:qFormat/>
    <w:rsid w:val="006F78DD"/>
    <w:rPr>
      <w:i/>
      <w:color w:val="5A5A5A" w:themeColor="text1" w:themeTint="A5"/>
    </w:rPr>
  </w:style>
  <w:style w:type="character" w:styleId="IntenseEmphasis">
    <w:name w:val="Intense Emphasis"/>
    <w:basedOn w:val="DefaultParagraphFont"/>
    <w:uiPriority w:val="21"/>
    <w:qFormat/>
    <w:rsid w:val="006F78DD"/>
    <w:rPr>
      <w:b/>
      <w:i/>
      <w:sz w:val="24"/>
      <w:szCs w:val="24"/>
      <w:u w:val="single"/>
    </w:rPr>
  </w:style>
  <w:style w:type="character" w:styleId="SubtleReference">
    <w:name w:val="Subtle Reference"/>
    <w:basedOn w:val="DefaultParagraphFont"/>
    <w:uiPriority w:val="31"/>
    <w:qFormat/>
    <w:rsid w:val="006F78DD"/>
    <w:rPr>
      <w:sz w:val="24"/>
      <w:szCs w:val="24"/>
      <w:u w:val="single"/>
    </w:rPr>
  </w:style>
  <w:style w:type="character" w:styleId="IntenseReference">
    <w:name w:val="Intense Reference"/>
    <w:basedOn w:val="DefaultParagraphFont"/>
    <w:uiPriority w:val="32"/>
    <w:qFormat/>
    <w:rsid w:val="006F78DD"/>
    <w:rPr>
      <w:b/>
      <w:sz w:val="24"/>
      <w:u w:val="single"/>
    </w:rPr>
  </w:style>
  <w:style w:type="character" w:styleId="BookTitle">
    <w:name w:val="Book Title"/>
    <w:basedOn w:val="DefaultParagraphFont"/>
    <w:uiPriority w:val="33"/>
    <w:qFormat/>
    <w:rsid w:val="006F78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78DD"/>
    <w:pPr>
      <w:outlineLvl w:val="9"/>
    </w:pPr>
  </w:style>
  <w:style w:type="table" w:styleId="TableGrid">
    <w:name w:val="Table Grid"/>
    <w:basedOn w:val="TableNormal"/>
    <w:uiPriority w:val="59"/>
    <w:rsid w:val="00FD1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D1B10"/>
    <w:pPr>
      <w:tabs>
        <w:tab w:val="center" w:pos="4513"/>
        <w:tab w:val="right" w:pos="9026"/>
      </w:tabs>
    </w:pPr>
  </w:style>
  <w:style w:type="character" w:customStyle="1" w:styleId="FooterChar">
    <w:name w:val="Footer Char"/>
    <w:basedOn w:val="DefaultParagraphFont"/>
    <w:link w:val="Footer"/>
    <w:uiPriority w:val="99"/>
    <w:rsid w:val="00FD1B10"/>
    <w:rPr>
      <w:sz w:val="24"/>
      <w:szCs w:val="24"/>
    </w:rPr>
  </w:style>
  <w:style w:type="paragraph" w:styleId="Header">
    <w:name w:val="header"/>
    <w:basedOn w:val="Normal"/>
    <w:link w:val="HeaderChar"/>
    <w:uiPriority w:val="99"/>
    <w:unhideWhenUsed/>
    <w:rsid w:val="00D22BE7"/>
    <w:pPr>
      <w:tabs>
        <w:tab w:val="center" w:pos="4513"/>
        <w:tab w:val="right" w:pos="9026"/>
      </w:tabs>
    </w:pPr>
  </w:style>
  <w:style w:type="character" w:customStyle="1" w:styleId="HeaderChar">
    <w:name w:val="Header Char"/>
    <w:basedOn w:val="DefaultParagraphFont"/>
    <w:link w:val="Header"/>
    <w:uiPriority w:val="99"/>
    <w:rsid w:val="00D22BE7"/>
    <w:rPr>
      <w:sz w:val="24"/>
      <w:szCs w:val="24"/>
    </w:rPr>
  </w:style>
  <w:style w:type="character" w:styleId="Hyperlink">
    <w:name w:val="Hyperlink"/>
    <w:basedOn w:val="DefaultParagraphFont"/>
    <w:uiPriority w:val="99"/>
    <w:unhideWhenUsed/>
    <w:rsid w:val="00DB2BDC"/>
    <w:rPr>
      <w:color w:val="0000FF" w:themeColor="hyperlink"/>
      <w:u w:val="single"/>
    </w:rPr>
  </w:style>
  <w:style w:type="paragraph" w:styleId="BalloonText">
    <w:name w:val="Balloon Text"/>
    <w:basedOn w:val="Normal"/>
    <w:link w:val="BalloonTextChar"/>
    <w:uiPriority w:val="99"/>
    <w:semiHidden/>
    <w:unhideWhenUsed/>
    <w:rsid w:val="00C60E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E26"/>
    <w:rPr>
      <w:rFonts w:ascii="Segoe UI" w:hAnsi="Segoe UI" w:cs="Segoe UI"/>
      <w:sz w:val="18"/>
      <w:szCs w:val="18"/>
    </w:rPr>
  </w:style>
  <w:style w:type="paragraph" w:styleId="Revision">
    <w:name w:val="Revision"/>
    <w:hidden/>
    <w:uiPriority w:val="99"/>
    <w:semiHidden/>
    <w:rsid w:val="008E48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1450</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SCW</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DOWNEY, Lorraine (SEAFORD MEDICAL PRACTICE)</dc:creator>
  <cp:keywords/>
  <dc:description/>
  <cp:lastModifiedBy>Sue Smith</cp:lastModifiedBy>
  <cp:revision>3</cp:revision>
  <cp:lastPrinted>2023-11-14T11:26:00Z</cp:lastPrinted>
  <dcterms:created xsi:type="dcterms:W3CDTF">2023-11-14T11:24:00Z</dcterms:created>
  <dcterms:modified xsi:type="dcterms:W3CDTF">2023-11-14T11:30:00Z</dcterms:modified>
</cp:coreProperties>
</file>